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841" w:rsidRDefault="008817EA" w:rsidP="008817EA">
      <w:pPr>
        <w:jc w:val="center"/>
        <w:rPr>
          <w:sz w:val="48"/>
          <w:szCs w:val="48"/>
        </w:rPr>
      </w:pPr>
      <w:r>
        <w:rPr>
          <w:sz w:val="48"/>
          <w:szCs w:val="48"/>
        </w:rPr>
        <w:t>The Jewish Community</w:t>
      </w:r>
      <w:r w:rsidR="00491592">
        <w:rPr>
          <w:sz w:val="48"/>
          <w:szCs w:val="48"/>
        </w:rPr>
        <w:t>-</w:t>
      </w:r>
      <w:proofErr w:type="spellStart"/>
      <w:r w:rsidR="00491592">
        <w:rPr>
          <w:sz w:val="48"/>
          <w:szCs w:val="48"/>
        </w:rPr>
        <w:t>Parshat</w:t>
      </w:r>
      <w:proofErr w:type="spellEnd"/>
      <w:r w:rsidR="00491592">
        <w:rPr>
          <w:sz w:val="48"/>
          <w:szCs w:val="48"/>
        </w:rPr>
        <w:t xml:space="preserve"> Bo</w:t>
      </w:r>
    </w:p>
    <w:p w:rsidR="00334010" w:rsidRPr="00687436" w:rsidRDefault="008817EA" w:rsidP="00687436">
      <w:pPr>
        <w:spacing w:line="480" w:lineRule="auto"/>
        <w:rPr>
          <w:rFonts w:asciiTheme="majorBidi" w:hAnsiTheme="majorBidi" w:cstheme="majorBidi"/>
          <w:sz w:val="32"/>
          <w:szCs w:val="32"/>
        </w:rPr>
      </w:pPr>
      <w:r w:rsidRPr="00687436">
        <w:rPr>
          <w:rFonts w:asciiTheme="majorBidi" w:hAnsiTheme="majorBidi" w:cstheme="majorBidi"/>
          <w:sz w:val="32"/>
          <w:szCs w:val="32"/>
        </w:rPr>
        <w:tab/>
        <w:t xml:space="preserve">In this </w:t>
      </w:r>
      <w:r w:rsidR="006B7E18" w:rsidRPr="00687436">
        <w:rPr>
          <w:rFonts w:asciiTheme="majorBidi" w:hAnsiTheme="majorBidi" w:cstheme="majorBidi"/>
          <w:sz w:val="32"/>
          <w:szCs w:val="32"/>
        </w:rPr>
        <w:t>week’s</w:t>
      </w:r>
      <w:r w:rsidRPr="00687436">
        <w:rPr>
          <w:rFonts w:asciiTheme="majorBidi" w:hAnsiTheme="majorBidi" w:cstheme="majorBidi"/>
          <w:sz w:val="32"/>
          <w:szCs w:val="32"/>
        </w:rPr>
        <w:t xml:space="preserve"> portion, Moses demonstrates that he is a leader for the </w:t>
      </w:r>
      <w:r w:rsidRPr="007B1BC0">
        <w:rPr>
          <w:rFonts w:asciiTheme="majorBidi" w:hAnsiTheme="majorBidi" w:cstheme="majorBidi"/>
          <w:b/>
          <w:bCs/>
          <w:sz w:val="32"/>
          <w:szCs w:val="32"/>
        </w:rPr>
        <w:t xml:space="preserve">entire </w:t>
      </w:r>
      <w:r w:rsidRPr="00687436">
        <w:rPr>
          <w:rFonts w:asciiTheme="majorBidi" w:hAnsiTheme="majorBidi" w:cstheme="majorBidi"/>
          <w:sz w:val="32"/>
          <w:szCs w:val="32"/>
        </w:rPr>
        <w:t xml:space="preserve">community. After the plague of locusts, Pharaoh </w:t>
      </w:r>
      <w:r w:rsidR="00334010" w:rsidRPr="00687436">
        <w:rPr>
          <w:rFonts w:asciiTheme="majorBidi" w:hAnsiTheme="majorBidi" w:cstheme="majorBidi"/>
          <w:sz w:val="32"/>
          <w:szCs w:val="32"/>
        </w:rPr>
        <w:t xml:space="preserve">gave </w:t>
      </w:r>
      <w:r w:rsidRPr="00687436">
        <w:rPr>
          <w:rFonts w:asciiTheme="majorBidi" w:hAnsiTheme="majorBidi" w:cstheme="majorBidi"/>
          <w:sz w:val="32"/>
          <w:szCs w:val="32"/>
        </w:rPr>
        <w:t>in and says “</w:t>
      </w:r>
      <w:r w:rsidR="00296856" w:rsidRPr="00687436">
        <w:rPr>
          <w:rFonts w:asciiTheme="majorBidi" w:hAnsiTheme="majorBidi" w:cstheme="majorBidi"/>
          <w:sz w:val="32"/>
          <w:szCs w:val="32"/>
        </w:rPr>
        <w:t xml:space="preserve">Go and worship </w:t>
      </w:r>
      <w:r w:rsidR="00334010" w:rsidRPr="00687436">
        <w:rPr>
          <w:rFonts w:asciiTheme="majorBidi" w:hAnsiTheme="majorBidi" w:cstheme="majorBidi"/>
          <w:sz w:val="32"/>
          <w:szCs w:val="32"/>
        </w:rPr>
        <w:t>your G-d in the desert</w:t>
      </w:r>
      <w:r w:rsidRPr="00687436">
        <w:rPr>
          <w:rFonts w:asciiTheme="majorBidi" w:hAnsiTheme="majorBidi" w:cstheme="majorBidi"/>
          <w:sz w:val="32"/>
          <w:szCs w:val="32"/>
        </w:rPr>
        <w:t>; who will be the ones to go?” Moses replied, “</w:t>
      </w:r>
      <w:r w:rsidR="00296856" w:rsidRPr="00687436">
        <w:rPr>
          <w:rFonts w:asciiTheme="majorBidi" w:hAnsiTheme="majorBidi" w:cstheme="majorBidi"/>
          <w:sz w:val="32"/>
          <w:szCs w:val="32"/>
        </w:rPr>
        <w:t>Our</w:t>
      </w:r>
      <w:r w:rsidRPr="00687436">
        <w:rPr>
          <w:rFonts w:asciiTheme="majorBidi" w:hAnsiTheme="majorBidi" w:cstheme="majorBidi"/>
          <w:sz w:val="32"/>
          <w:szCs w:val="32"/>
        </w:rPr>
        <w:t xml:space="preserve"> young and our old will go.” This angered Pharaoh who </w:t>
      </w:r>
      <w:r w:rsidR="00334010" w:rsidRPr="00687436">
        <w:rPr>
          <w:rFonts w:asciiTheme="majorBidi" w:hAnsiTheme="majorBidi" w:cstheme="majorBidi"/>
          <w:sz w:val="32"/>
          <w:szCs w:val="32"/>
        </w:rPr>
        <w:t>would only allow the men to go. Pharaoh</w:t>
      </w:r>
      <w:r w:rsidR="00296856" w:rsidRPr="00687436">
        <w:rPr>
          <w:rFonts w:asciiTheme="majorBidi" w:hAnsiTheme="majorBidi" w:cstheme="majorBidi"/>
          <w:sz w:val="32"/>
          <w:szCs w:val="32"/>
        </w:rPr>
        <w:t xml:space="preserve"> knew that if everyone left </w:t>
      </w:r>
      <w:r w:rsidR="00334010" w:rsidRPr="00687436">
        <w:rPr>
          <w:rFonts w:asciiTheme="majorBidi" w:hAnsiTheme="majorBidi" w:cstheme="majorBidi"/>
          <w:sz w:val="32"/>
          <w:szCs w:val="32"/>
        </w:rPr>
        <w:t>they would not return, so he wanted to hold some of the people back. Moses, however, said that either all the Israelites would go or none of them would.</w:t>
      </w:r>
    </w:p>
    <w:p w:rsidR="008817EA" w:rsidRPr="00687436" w:rsidRDefault="00334010" w:rsidP="00687436">
      <w:pPr>
        <w:spacing w:line="480" w:lineRule="auto"/>
        <w:ind w:firstLine="720"/>
        <w:rPr>
          <w:rFonts w:asciiTheme="majorBidi" w:hAnsiTheme="majorBidi" w:cstheme="majorBidi"/>
          <w:sz w:val="32"/>
          <w:szCs w:val="32"/>
        </w:rPr>
      </w:pPr>
      <w:r w:rsidRPr="00687436">
        <w:rPr>
          <w:rFonts w:asciiTheme="majorBidi" w:hAnsiTheme="majorBidi" w:cstheme="majorBidi"/>
          <w:sz w:val="32"/>
          <w:szCs w:val="32"/>
        </w:rPr>
        <w:t>Why did Moses argue for the children to come</w:t>
      </w:r>
      <w:r w:rsidR="008817EA" w:rsidRPr="00687436">
        <w:rPr>
          <w:rFonts w:asciiTheme="majorBidi" w:hAnsiTheme="majorBidi" w:cstheme="majorBidi"/>
          <w:sz w:val="32"/>
          <w:szCs w:val="32"/>
        </w:rPr>
        <w:t xml:space="preserve">? </w:t>
      </w:r>
      <w:r w:rsidR="00296856" w:rsidRPr="00687436">
        <w:rPr>
          <w:rFonts w:asciiTheme="majorBidi" w:hAnsiTheme="majorBidi" w:cstheme="majorBidi"/>
          <w:sz w:val="32"/>
          <w:szCs w:val="32"/>
        </w:rPr>
        <w:t xml:space="preserve">The medieval commentator </w:t>
      </w:r>
      <w:proofErr w:type="spellStart"/>
      <w:r w:rsidR="00296856" w:rsidRPr="00687436">
        <w:rPr>
          <w:rFonts w:asciiTheme="majorBidi" w:hAnsiTheme="majorBidi" w:cstheme="majorBidi"/>
          <w:sz w:val="32"/>
          <w:szCs w:val="32"/>
        </w:rPr>
        <w:t>Chizkuni</w:t>
      </w:r>
      <w:proofErr w:type="spellEnd"/>
      <w:r w:rsidR="00296856" w:rsidRPr="00687436">
        <w:rPr>
          <w:rFonts w:asciiTheme="majorBidi" w:hAnsiTheme="majorBidi" w:cstheme="majorBidi"/>
          <w:sz w:val="32"/>
          <w:szCs w:val="32"/>
        </w:rPr>
        <w:t xml:space="preserve"> states that “the way of children is to celebrate.” </w:t>
      </w:r>
      <w:r w:rsidRPr="00687436">
        <w:rPr>
          <w:rFonts w:asciiTheme="majorBidi" w:hAnsiTheme="majorBidi" w:cstheme="majorBidi"/>
          <w:sz w:val="32"/>
          <w:szCs w:val="32"/>
        </w:rPr>
        <w:t>R</w:t>
      </w:r>
      <w:r w:rsidR="00296856" w:rsidRPr="00687436">
        <w:rPr>
          <w:rFonts w:asciiTheme="majorBidi" w:hAnsiTheme="majorBidi" w:cstheme="majorBidi"/>
          <w:sz w:val="32"/>
          <w:szCs w:val="32"/>
        </w:rPr>
        <w:t>abbi Harold Kushner brings two</w:t>
      </w:r>
      <w:r w:rsidRPr="00687436">
        <w:rPr>
          <w:rFonts w:asciiTheme="majorBidi" w:hAnsiTheme="majorBidi" w:cstheme="majorBidi"/>
          <w:sz w:val="32"/>
          <w:szCs w:val="32"/>
        </w:rPr>
        <w:t xml:space="preserve"> </w:t>
      </w:r>
      <w:r w:rsidR="00296856" w:rsidRPr="00687436">
        <w:rPr>
          <w:rFonts w:asciiTheme="majorBidi" w:hAnsiTheme="majorBidi" w:cstheme="majorBidi"/>
          <w:sz w:val="32"/>
          <w:szCs w:val="32"/>
        </w:rPr>
        <w:t xml:space="preserve">alternative </w:t>
      </w:r>
      <w:r w:rsidRPr="00687436">
        <w:rPr>
          <w:rFonts w:asciiTheme="majorBidi" w:hAnsiTheme="majorBidi" w:cstheme="majorBidi"/>
          <w:sz w:val="32"/>
          <w:szCs w:val="32"/>
        </w:rPr>
        <w:t xml:space="preserve">interpretations in </w:t>
      </w:r>
      <w:r w:rsidRPr="00687436">
        <w:rPr>
          <w:rFonts w:asciiTheme="majorBidi" w:hAnsiTheme="majorBidi" w:cstheme="majorBidi"/>
          <w:i/>
          <w:iCs/>
          <w:sz w:val="32"/>
          <w:szCs w:val="32"/>
        </w:rPr>
        <w:t xml:space="preserve">The </w:t>
      </w:r>
      <w:proofErr w:type="spellStart"/>
      <w:r w:rsidRPr="00687436">
        <w:rPr>
          <w:rFonts w:asciiTheme="majorBidi" w:hAnsiTheme="majorBidi" w:cstheme="majorBidi"/>
          <w:i/>
          <w:iCs/>
          <w:sz w:val="32"/>
          <w:szCs w:val="32"/>
        </w:rPr>
        <w:t>Etz</w:t>
      </w:r>
      <w:proofErr w:type="spellEnd"/>
      <w:r w:rsidRPr="00687436">
        <w:rPr>
          <w:rFonts w:asciiTheme="majorBidi" w:hAnsiTheme="majorBidi" w:cstheme="majorBidi"/>
          <w:i/>
          <w:iCs/>
          <w:sz w:val="32"/>
          <w:szCs w:val="32"/>
        </w:rPr>
        <w:t xml:space="preserve"> </w:t>
      </w:r>
      <w:proofErr w:type="spellStart"/>
      <w:r w:rsidRPr="00687436">
        <w:rPr>
          <w:rFonts w:asciiTheme="majorBidi" w:hAnsiTheme="majorBidi" w:cstheme="majorBidi"/>
          <w:i/>
          <w:iCs/>
          <w:sz w:val="32"/>
          <w:szCs w:val="32"/>
        </w:rPr>
        <w:t>Hayim</w:t>
      </w:r>
      <w:proofErr w:type="spellEnd"/>
      <w:r w:rsidRPr="00687436">
        <w:rPr>
          <w:rFonts w:asciiTheme="majorBidi" w:hAnsiTheme="majorBidi" w:cstheme="majorBidi"/>
          <w:i/>
          <w:iCs/>
          <w:sz w:val="32"/>
          <w:szCs w:val="32"/>
        </w:rPr>
        <w:t xml:space="preserve"> </w:t>
      </w:r>
      <w:proofErr w:type="spellStart"/>
      <w:r w:rsidRPr="00687436">
        <w:rPr>
          <w:rFonts w:asciiTheme="majorBidi" w:hAnsiTheme="majorBidi" w:cstheme="majorBidi"/>
          <w:i/>
          <w:iCs/>
          <w:sz w:val="32"/>
          <w:szCs w:val="32"/>
        </w:rPr>
        <w:t>Humash</w:t>
      </w:r>
      <w:proofErr w:type="spellEnd"/>
      <w:r w:rsidRPr="00687436">
        <w:rPr>
          <w:rFonts w:asciiTheme="majorBidi" w:hAnsiTheme="majorBidi" w:cstheme="majorBidi"/>
          <w:sz w:val="32"/>
          <w:szCs w:val="32"/>
        </w:rPr>
        <w:t xml:space="preserve">: that </w:t>
      </w:r>
      <w:r w:rsidR="008817EA" w:rsidRPr="00687436">
        <w:rPr>
          <w:rFonts w:asciiTheme="majorBidi" w:hAnsiTheme="majorBidi" w:cstheme="majorBidi"/>
          <w:sz w:val="32"/>
          <w:szCs w:val="32"/>
        </w:rPr>
        <w:t>“no celebrati</w:t>
      </w:r>
      <w:r w:rsidR="00296856" w:rsidRPr="00687436">
        <w:rPr>
          <w:rFonts w:asciiTheme="majorBidi" w:hAnsiTheme="majorBidi" w:cstheme="majorBidi"/>
          <w:sz w:val="32"/>
          <w:szCs w:val="32"/>
        </w:rPr>
        <w:t>on is complete without children</w:t>
      </w:r>
      <w:r w:rsidR="008817EA" w:rsidRPr="00687436">
        <w:rPr>
          <w:rFonts w:asciiTheme="majorBidi" w:hAnsiTheme="majorBidi" w:cstheme="majorBidi"/>
          <w:sz w:val="32"/>
          <w:szCs w:val="32"/>
        </w:rPr>
        <w:t xml:space="preserve">” </w:t>
      </w:r>
      <w:r w:rsidR="00296856" w:rsidRPr="00687436">
        <w:rPr>
          <w:rFonts w:asciiTheme="majorBidi" w:hAnsiTheme="majorBidi" w:cstheme="majorBidi"/>
          <w:sz w:val="32"/>
          <w:szCs w:val="32"/>
        </w:rPr>
        <w:t>a</w:t>
      </w:r>
      <w:r w:rsidRPr="00687436">
        <w:rPr>
          <w:rFonts w:asciiTheme="majorBidi" w:hAnsiTheme="majorBidi" w:cstheme="majorBidi"/>
          <w:sz w:val="32"/>
          <w:szCs w:val="32"/>
        </w:rPr>
        <w:t>nd that</w:t>
      </w:r>
      <w:r w:rsidR="008817EA" w:rsidRPr="00687436">
        <w:rPr>
          <w:rFonts w:asciiTheme="majorBidi" w:hAnsiTheme="majorBidi" w:cstheme="majorBidi"/>
          <w:sz w:val="32"/>
          <w:szCs w:val="32"/>
        </w:rPr>
        <w:t xml:space="preserve"> “a child without parents is an orphan but a nation without children is an orphan people.” </w:t>
      </w:r>
      <w:r w:rsidR="00296856" w:rsidRPr="00687436">
        <w:rPr>
          <w:rFonts w:asciiTheme="majorBidi" w:hAnsiTheme="majorBidi" w:cstheme="majorBidi"/>
          <w:sz w:val="32"/>
          <w:szCs w:val="32"/>
        </w:rPr>
        <w:t>The last point is especially poignant</w:t>
      </w:r>
      <w:r w:rsidRPr="00687436">
        <w:rPr>
          <w:rFonts w:asciiTheme="majorBidi" w:hAnsiTheme="majorBidi" w:cstheme="majorBidi"/>
          <w:sz w:val="32"/>
          <w:szCs w:val="32"/>
        </w:rPr>
        <w:t>, w</w:t>
      </w:r>
      <w:r w:rsidR="0023053D" w:rsidRPr="00687436">
        <w:rPr>
          <w:rFonts w:asciiTheme="majorBidi" w:hAnsiTheme="majorBidi" w:cstheme="majorBidi"/>
          <w:sz w:val="32"/>
          <w:szCs w:val="32"/>
        </w:rPr>
        <w:t>ithout the children there is no future.</w:t>
      </w:r>
    </w:p>
    <w:p w:rsidR="0023053D" w:rsidRPr="00687436" w:rsidRDefault="0023053D" w:rsidP="00687436">
      <w:pPr>
        <w:spacing w:line="480" w:lineRule="auto"/>
        <w:rPr>
          <w:rFonts w:asciiTheme="majorBidi" w:hAnsiTheme="majorBidi" w:cstheme="majorBidi"/>
          <w:sz w:val="32"/>
          <w:szCs w:val="32"/>
        </w:rPr>
      </w:pPr>
      <w:r w:rsidRPr="00687436">
        <w:rPr>
          <w:rFonts w:asciiTheme="majorBidi" w:hAnsiTheme="majorBidi" w:cstheme="majorBidi"/>
          <w:sz w:val="32"/>
          <w:szCs w:val="32"/>
        </w:rPr>
        <w:lastRenderedPageBreak/>
        <w:tab/>
      </w:r>
      <w:r w:rsidR="00296856" w:rsidRPr="00687436">
        <w:rPr>
          <w:rFonts w:asciiTheme="majorBidi" w:hAnsiTheme="majorBidi" w:cstheme="majorBidi"/>
          <w:sz w:val="32"/>
          <w:szCs w:val="32"/>
        </w:rPr>
        <w:t>The commentaries</w:t>
      </w:r>
      <w:r w:rsidR="00334010" w:rsidRPr="00687436">
        <w:rPr>
          <w:rFonts w:asciiTheme="majorBidi" w:hAnsiTheme="majorBidi" w:cstheme="majorBidi"/>
          <w:sz w:val="32"/>
          <w:szCs w:val="32"/>
        </w:rPr>
        <w:t xml:space="preserve"> </w:t>
      </w:r>
      <w:r w:rsidRPr="00687436">
        <w:rPr>
          <w:rFonts w:asciiTheme="majorBidi" w:hAnsiTheme="majorBidi" w:cstheme="majorBidi"/>
          <w:sz w:val="32"/>
          <w:szCs w:val="32"/>
        </w:rPr>
        <w:t xml:space="preserve">are great at emphasizing the children but I believe it is equally important that Moses said the elderly must go as well. Elders bring wisdom to the community through their past lived experiences. They also provide a sense of historical precedent as to why things are as they are. Moses knew that just as the children are necessary so too are the older individuals. As we must look towards the future, so must we also remember the past and what brought us to this present </w:t>
      </w:r>
      <w:proofErr w:type="gramStart"/>
      <w:r w:rsidRPr="00687436">
        <w:rPr>
          <w:rFonts w:asciiTheme="majorBidi" w:hAnsiTheme="majorBidi" w:cstheme="majorBidi"/>
          <w:sz w:val="32"/>
          <w:szCs w:val="32"/>
        </w:rPr>
        <w:t>day.</w:t>
      </w:r>
      <w:proofErr w:type="gramEnd"/>
    </w:p>
    <w:p w:rsidR="0023053D" w:rsidRPr="00687436" w:rsidRDefault="00334010" w:rsidP="00491592">
      <w:pPr>
        <w:spacing w:line="480" w:lineRule="auto"/>
        <w:rPr>
          <w:rFonts w:asciiTheme="majorBidi" w:hAnsiTheme="majorBidi" w:cstheme="majorBidi"/>
          <w:sz w:val="32"/>
          <w:szCs w:val="32"/>
        </w:rPr>
      </w:pPr>
      <w:r w:rsidRPr="00687436">
        <w:rPr>
          <w:rFonts w:asciiTheme="majorBidi" w:hAnsiTheme="majorBidi" w:cstheme="majorBidi"/>
          <w:sz w:val="32"/>
          <w:szCs w:val="32"/>
        </w:rPr>
        <w:tab/>
        <w:t xml:space="preserve">Moses felt it was important that </w:t>
      </w:r>
      <w:r w:rsidRPr="00687436">
        <w:rPr>
          <w:rFonts w:asciiTheme="majorBidi" w:hAnsiTheme="majorBidi" w:cstheme="majorBidi"/>
          <w:b/>
          <w:bCs/>
          <w:sz w:val="32"/>
          <w:szCs w:val="32"/>
        </w:rPr>
        <w:t>everyone</w:t>
      </w:r>
      <w:r w:rsidRPr="00687436">
        <w:rPr>
          <w:rFonts w:asciiTheme="majorBidi" w:hAnsiTheme="majorBidi" w:cstheme="majorBidi"/>
          <w:sz w:val="32"/>
          <w:szCs w:val="32"/>
        </w:rPr>
        <w:t xml:space="preserve"> be able to leave Egypt, regardless of their age. This has a lot to say for how the Jewish community works: that everyone is a valued member of our community. The </w:t>
      </w:r>
      <w:r w:rsidR="006B7E18" w:rsidRPr="00687436">
        <w:rPr>
          <w:rFonts w:asciiTheme="majorBidi" w:hAnsiTheme="majorBidi" w:cstheme="majorBidi"/>
          <w:sz w:val="32"/>
          <w:szCs w:val="32"/>
        </w:rPr>
        <w:t>way of a successful synagogue</w:t>
      </w:r>
      <w:r w:rsidRPr="00687436">
        <w:rPr>
          <w:rFonts w:asciiTheme="majorBidi" w:hAnsiTheme="majorBidi" w:cstheme="majorBidi"/>
          <w:sz w:val="32"/>
          <w:szCs w:val="32"/>
        </w:rPr>
        <w:t xml:space="preserve"> is to leave no one behind, showing e</w:t>
      </w:r>
      <w:r w:rsidR="00687436" w:rsidRPr="00687436">
        <w:rPr>
          <w:rFonts w:asciiTheme="majorBidi" w:hAnsiTheme="majorBidi" w:cstheme="majorBidi"/>
          <w:sz w:val="32"/>
          <w:szCs w:val="32"/>
        </w:rPr>
        <w:t>ach person</w:t>
      </w:r>
      <w:r w:rsidRPr="00687436">
        <w:rPr>
          <w:rFonts w:asciiTheme="majorBidi" w:hAnsiTheme="majorBidi" w:cstheme="majorBidi"/>
          <w:sz w:val="32"/>
          <w:szCs w:val="32"/>
        </w:rPr>
        <w:t xml:space="preserve"> that </w:t>
      </w:r>
      <w:r w:rsidR="00687436" w:rsidRPr="00687436">
        <w:rPr>
          <w:rFonts w:asciiTheme="majorBidi" w:hAnsiTheme="majorBidi" w:cstheme="majorBidi"/>
          <w:sz w:val="32"/>
          <w:szCs w:val="32"/>
        </w:rPr>
        <w:t>he or she has</w:t>
      </w:r>
      <w:r w:rsidRPr="00687436">
        <w:rPr>
          <w:rFonts w:asciiTheme="majorBidi" w:hAnsiTheme="majorBidi" w:cstheme="majorBidi"/>
          <w:sz w:val="32"/>
          <w:szCs w:val="32"/>
        </w:rPr>
        <w:t xml:space="preserve"> a valued, integral place in our community. </w:t>
      </w:r>
      <w:r w:rsidR="006B7E18" w:rsidRPr="00687436">
        <w:rPr>
          <w:rFonts w:asciiTheme="majorBidi" w:hAnsiTheme="majorBidi" w:cstheme="majorBidi"/>
          <w:sz w:val="32"/>
          <w:szCs w:val="32"/>
        </w:rPr>
        <w:t>Let us be like Moses and open doors for everyone to enter into our congregation</w:t>
      </w:r>
      <w:r w:rsidR="00491592">
        <w:rPr>
          <w:rFonts w:asciiTheme="majorBidi" w:hAnsiTheme="majorBidi" w:cstheme="majorBidi"/>
          <w:sz w:val="32"/>
          <w:szCs w:val="32"/>
        </w:rPr>
        <w:t xml:space="preserve">, whether it </w:t>
      </w:r>
      <w:proofErr w:type="gramStart"/>
      <w:r w:rsidR="00491592">
        <w:rPr>
          <w:rFonts w:asciiTheme="majorBidi" w:hAnsiTheme="majorBidi" w:cstheme="majorBidi"/>
          <w:sz w:val="32"/>
          <w:szCs w:val="32"/>
        </w:rPr>
        <w:t>be</w:t>
      </w:r>
      <w:proofErr w:type="gramEnd"/>
      <w:r w:rsidR="00491592">
        <w:rPr>
          <w:rFonts w:asciiTheme="majorBidi" w:hAnsiTheme="majorBidi" w:cstheme="majorBidi"/>
          <w:sz w:val="32"/>
          <w:szCs w:val="32"/>
        </w:rPr>
        <w:t xml:space="preserve"> those who are single or married, young families or empty nesters, traditional or secular, </w:t>
      </w:r>
      <w:proofErr w:type="spellStart"/>
      <w:r w:rsidR="00491592">
        <w:rPr>
          <w:rFonts w:asciiTheme="majorBidi" w:hAnsiTheme="majorBidi" w:cstheme="majorBidi"/>
          <w:sz w:val="32"/>
          <w:szCs w:val="32"/>
        </w:rPr>
        <w:t>inmarried</w:t>
      </w:r>
      <w:proofErr w:type="spellEnd"/>
      <w:r w:rsidR="00491592">
        <w:rPr>
          <w:rFonts w:asciiTheme="majorBidi" w:hAnsiTheme="majorBidi" w:cstheme="majorBidi"/>
          <w:sz w:val="32"/>
          <w:szCs w:val="32"/>
        </w:rPr>
        <w:t xml:space="preserve"> or intermarried. That is how we will perpetuate and give value to our Jewish community.</w:t>
      </w:r>
      <w:bookmarkStart w:id="0" w:name="_GoBack"/>
      <w:bookmarkEnd w:id="0"/>
    </w:p>
    <w:sectPr w:rsidR="0023053D" w:rsidRPr="006874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7EA"/>
    <w:rsid w:val="0023053D"/>
    <w:rsid w:val="00296856"/>
    <w:rsid w:val="00334010"/>
    <w:rsid w:val="00491592"/>
    <w:rsid w:val="00687436"/>
    <w:rsid w:val="006B7E18"/>
    <w:rsid w:val="007B1BC0"/>
    <w:rsid w:val="008817EA"/>
    <w:rsid w:val="009D684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314</Words>
  <Characters>1791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Rabbi Jericho JC</cp:lastModifiedBy>
  <cp:revision>2</cp:revision>
  <dcterms:created xsi:type="dcterms:W3CDTF">2014-12-15T17:22:00Z</dcterms:created>
  <dcterms:modified xsi:type="dcterms:W3CDTF">2014-12-15T17:22:00Z</dcterms:modified>
</cp:coreProperties>
</file>