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95581" w:rsidRPr="00395581" w:rsidRDefault="00395581" w:rsidP="00497DBF">
      <w:pPr>
        <w:jc w:val="center"/>
        <w:rPr>
          <w:rFonts w:asciiTheme="majorBidi" w:hAnsiTheme="majorBidi" w:cstheme="majorBidi"/>
          <w:sz w:val="48"/>
          <w:szCs w:val="48"/>
        </w:rPr>
      </w:pPr>
      <w:r>
        <w:rPr>
          <w:rFonts w:asciiTheme="majorBidi" w:hAnsiTheme="majorBidi" w:cstheme="majorBidi"/>
          <w:sz w:val="48"/>
          <w:szCs w:val="48"/>
        </w:rPr>
        <w:t xml:space="preserve">In the Middle of </w:t>
      </w:r>
      <w:r w:rsidR="00497DBF">
        <w:rPr>
          <w:rFonts w:asciiTheme="majorBidi" w:hAnsiTheme="majorBidi" w:cstheme="majorBidi"/>
          <w:sz w:val="48"/>
          <w:szCs w:val="48"/>
        </w:rPr>
        <w:t>The</w:t>
      </w:r>
      <w:r>
        <w:rPr>
          <w:rFonts w:asciiTheme="majorBidi" w:hAnsiTheme="majorBidi" w:cstheme="majorBidi"/>
          <w:sz w:val="48"/>
          <w:szCs w:val="48"/>
        </w:rPr>
        <w:t xml:space="preserve"> Night</w:t>
      </w:r>
    </w:p>
    <w:p w:rsidR="00395581" w:rsidRPr="00395581" w:rsidRDefault="00395581" w:rsidP="00395581">
      <w:pPr>
        <w:spacing w:line="480" w:lineRule="auto"/>
        <w:ind w:firstLine="720"/>
        <w:rPr>
          <w:rFonts w:asciiTheme="majorBidi" w:hAnsiTheme="majorBidi" w:cstheme="majorBidi"/>
          <w:sz w:val="32"/>
          <w:szCs w:val="32"/>
        </w:rPr>
      </w:pPr>
      <w:r w:rsidRPr="00395581">
        <w:rPr>
          <w:rFonts w:asciiTheme="majorBidi" w:hAnsiTheme="majorBidi" w:cstheme="majorBidi"/>
          <w:sz w:val="32"/>
          <w:szCs w:val="32"/>
        </w:rPr>
        <w:t>I don’t always remember my dreams but I do remember a nightmare I had. For some reason I was out catching venomous snakes, grabbing their bodies with a vise. I had a snake in the vise and was walking with it when all of a sudden it turned its entire body toward me and bit me. Then I woke up. It was 2:30 am and needless to say I could not get back to sleep.</w:t>
      </w:r>
    </w:p>
    <w:p w:rsidR="00395581" w:rsidRDefault="00395581" w:rsidP="00395581">
      <w:pPr>
        <w:spacing w:line="480" w:lineRule="auto"/>
        <w:ind w:firstLine="720"/>
        <w:rPr>
          <w:rFonts w:asciiTheme="majorBidi" w:hAnsiTheme="majorBidi" w:cstheme="majorBidi"/>
          <w:sz w:val="32"/>
          <w:szCs w:val="32"/>
        </w:rPr>
      </w:pPr>
      <w:r w:rsidRPr="00395581">
        <w:rPr>
          <w:rFonts w:asciiTheme="majorBidi" w:hAnsiTheme="majorBidi" w:cstheme="majorBidi"/>
          <w:sz w:val="32"/>
          <w:szCs w:val="32"/>
        </w:rPr>
        <w:t xml:space="preserve"> We are afraid of the dark as well as of being vulnerable when we sleep. We ask The Almighty </w:t>
      </w:r>
      <w:r w:rsidRPr="00395581">
        <w:rPr>
          <w:rFonts w:asciiTheme="majorBidi" w:hAnsiTheme="majorBidi" w:cstheme="majorBidi"/>
          <w:sz w:val="32"/>
          <w:szCs w:val="32"/>
          <w:rtl/>
          <w:lang w:bidi="he-IL"/>
        </w:rPr>
        <w:t>ופרוש עלינו סכת שלומך</w:t>
      </w:r>
      <w:r w:rsidRPr="00395581">
        <w:rPr>
          <w:rFonts w:asciiTheme="majorBidi" w:hAnsiTheme="majorBidi" w:cstheme="majorBidi"/>
          <w:sz w:val="32"/>
          <w:szCs w:val="32"/>
        </w:rPr>
        <w:t>, spread over us your canopy of peace”</w:t>
      </w:r>
      <w:r w:rsidRPr="00395581">
        <w:rPr>
          <w:rStyle w:val="FootnoteReference"/>
          <w:rFonts w:asciiTheme="majorBidi" w:hAnsiTheme="majorBidi" w:cstheme="majorBidi"/>
          <w:sz w:val="32"/>
          <w:szCs w:val="32"/>
        </w:rPr>
        <w:footnoteReference w:id="1"/>
      </w:r>
      <w:r w:rsidRPr="00395581">
        <w:rPr>
          <w:rFonts w:asciiTheme="majorBidi" w:hAnsiTheme="majorBidi" w:cstheme="majorBidi"/>
          <w:sz w:val="32"/>
          <w:szCs w:val="32"/>
        </w:rPr>
        <w:t xml:space="preserve"> so we will be protected at nighttime. The psalmist  says </w:t>
      </w:r>
      <w:r w:rsidRPr="00395581">
        <w:rPr>
          <w:rFonts w:asciiTheme="majorBidi" w:hAnsiTheme="majorBidi" w:cstheme="majorBidi"/>
          <w:sz w:val="32"/>
          <w:szCs w:val="32"/>
          <w:rtl/>
          <w:lang w:bidi="he-IL"/>
        </w:rPr>
        <w:t>אַךְ</w:t>
      </w:r>
      <w:r w:rsidRPr="00395581">
        <w:rPr>
          <w:rFonts w:asciiTheme="majorBidi" w:hAnsiTheme="majorBidi" w:cstheme="majorBidi"/>
          <w:sz w:val="32"/>
          <w:szCs w:val="32"/>
          <w:rtl/>
        </w:rPr>
        <w:t>-</w:t>
      </w:r>
      <w:r w:rsidRPr="00395581">
        <w:rPr>
          <w:rFonts w:asciiTheme="majorBidi" w:hAnsiTheme="majorBidi" w:cstheme="majorBidi"/>
          <w:sz w:val="32"/>
          <w:szCs w:val="32"/>
          <w:rtl/>
          <w:lang w:bidi="he-IL"/>
        </w:rPr>
        <w:t>חֹשֶׁךְ יְשׁוּפֵנִי וְלַיְלָה</w:t>
      </w:r>
      <w:r w:rsidRPr="00395581">
        <w:rPr>
          <w:rFonts w:asciiTheme="majorBidi" w:hAnsiTheme="majorBidi" w:cstheme="majorBidi"/>
          <w:sz w:val="32"/>
          <w:szCs w:val="32"/>
          <w:rtl/>
        </w:rPr>
        <w:t xml:space="preserve">, </w:t>
      </w:r>
      <w:r w:rsidRPr="00395581">
        <w:rPr>
          <w:rFonts w:asciiTheme="majorBidi" w:hAnsiTheme="majorBidi" w:cstheme="majorBidi"/>
          <w:sz w:val="32"/>
          <w:szCs w:val="32"/>
          <w:rtl/>
          <w:lang w:bidi="he-IL"/>
        </w:rPr>
        <w:t>אוֹר בַּעֲדֵנִי</w:t>
      </w:r>
      <w:r w:rsidRPr="00395581">
        <w:rPr>
          <w:rFonts w:asciiTheme="majorBidi" w:hAnsiTheme="majorBidi" w:cstheme="majorBidi"/>
          <w:sz w:val="32"/>
          <w:szCs w:val="32"/>
        </w:rPr>
        <w:t xml:space="preserve"> “Surely the darkness shall envelop me, and the light about me shall be night.”</w:t>
      </w:r>
      <w:r w:rsidRPr="00395581">
        <w:rPr>
          <w:rStyle w:val="FootnoteReference"/>
          <w:rFonts w:asciiTheme="majorBidi" w:hAnsiTheme="majorBidi" w:cstheme="majorBidi"/>
          <w:sz w:val="32"/>
          <w:szCs w:val="32"/>
        </w:rPr>
        <w:footnoteReference w:id="2"/>
      </w:r>
      <w:r w:rsidRPr="00395581">
        <w:rPr>
          <w:rFonts w:asciiTheme="majorBidi" w:hAnsiTheme="majorBidi" w:cstheme="majorBidi"/>
          <w:sz w:val="32"/>
          <w:szCs w:val="32"/>
        </w:rPr>
        <w:t xml:space="preserve"> Nighttime can be scary. Things that seem easy and doable during the daytime, can be overwhelming, even paralyzing at night. </w:t>
      </w:r>
    </w:p>
    <w:p w:rsidR="00497DBF" w:rsidRDefault="00497DBF" w:rsidP="00395581">
      <w:pPr>
        <w:spacing w:line="480" w:lineRule="auto"/>
        <w:ind w:firstLine="720"/>
        <w:rPr>
          <w:color w:val="000000"/>
          <w:sz w:val="33"/>
          <w:szCs w:val="33"/>
          <w:shd w:val="clear" w:color="auto" w:fill="E9E9E7"/>
        </w:rPr>
      </w:pPr>
      <w:r>
        <w:rPr>
          <w:rFonts w:asciiTheme="majorBidi" w:hAnsiTheme="majorBidi" w:cstheme="majorBidi"/>
          <w:sz w:val="32"/>
          <w:szCs w:val="32"/>
        </w:rPr>
        <w:tab/>
        <w:t xml:space="preserve">We know that G-d acts at night as we read in yesterday’s Torah reading </w:t>
      </w:r>
      <w:r>
        <w:rPr>
          <w:rFonts w:asciiTheme="majorBidi" w:hAnsiTheme="majorBidi" w:cstheme="majorBidi" w:hint="cs"/>
          <w:sz w:val="32"/>
          <w:szCs w:val="32"/>
          <w:rtl/>
          <w:lang w:bidi="he-IL"/>
        </w:rPr>
        <w:t>ויהי בחצי הלילה וה הכה כל בכור מארץ מצרים</w:t>
      </w:r>
      <w:r>
        <w:rPr>
          <w:rFonts w:asciiTheme="majorBidi" w:hAnsiTheme="majorBidi" w:cstheme="majorBidi"/>
          <w:sz w:val="32"/>
          <w:szCs w:val="32"/>
          <w:lang w:bidi="he-IL"/>
        </w:rPr>
        <w:t xml:space="preserve">, “It was the </w:t>
      </w:r>
      <w:r>
        <w:rPr>
          <w:rFonts w:asciiTheme="majorBidi" w:hAnsiTheme="majorBidi" w:cstheme="majorBidi"/>
          <w:sz w:val="32"/>
          <w:szCs w:val="32"/>
          <w:lang w:bidi="he-IL"/>
        </w:rPr>
        <w:lastRenderedPageBreak/>
        <w:t>middle of the night when G-d struck down all the firstborn Egyptians.”</w:t>
      </w:r>
      <w:r>
        <w:rPr>
          <w:rStyle w:val="FootnoteReference"/>
          <w:rFonts w:asciiTheme="majorBidi" w:hAnsiTheme="majorBidi" w:cstheme="majorBidi"/>
          <w:sz w:val="32"/>
          <w:szCs w:val="32"/>
          <w:lang w:bidi="he-IL"/>
        </w:rPr>
        <w:footnoteReference w:id="3"/>
      </w:r>
      <w:r>
        <w:rPr>
          <w:rFonts w:asciiTheme="majorBidi" w:hAnsiTheme="majorBidi" w:cstheme="majorBidi"/>
          <w:sz w:val="32"/>
          <w:szCs w:val="32"/>
          <w:lang w:bidi="he-IL"/>
        </w:rPr>
        <w:t xml:space="preserve"> The medieval paytan, or liturgical poet Yannai, wrote a poem on this regard which is in our Haggadot, entitled “It Happened At Midnight.” He wrote </w:t>
      </w:r>
      <w:r w:rsidR="00031F3F">
        <w:rPr>
          <w:rFonts w:asciiTheme="majorBidi" w:hAnsiTheme="majorBidi" w:cstheme="majorBidi" w:hint="cs"/>
          <w:sz w:val="32"/>
          <w:szCs w:val="32"/>
          <w:rtl/>
          <w:lang w:bidi="he-IL"/>
        </w:rPr>
        <w:t>רב נסים בחצי הלילה</w:t>
      </w:r>
      <w:r w:rsidR="00031F3F">
        <w:rPr>
          <w:rFonts w:asciiTheme="majorBidi" w:hAnsiTheme="majorBidi" w:cstheme="majorBidi"/>
          <w:sz w:val="32"/>
          <w:szCs w:val="32"/>
          <w:lang w:bidi="he-IL"/>
        </w:rPr>
        <w:t xml:space="preserve">, “most miracles occur in the middle of the night.” We also know that Passover is referred to as </w:t>
      </w:r>
      <w:r w:rsidR="00031F3F">
        <w:rPr>
          <w:color w:val="000000"/>
          <w:sz w:val="33"/>
          <w:szCs w:val="33"/>
          <w:shd w:val="clear" w:color="auto" w:fill="E9E9E7"/>
          <w:rtl/>
          <w:lang w:bidi="he-IL"/>
        </w:rPr>
        <w:t>לֵ֣יל שִׁמֻּרִ֥ים הוּא֙ לַֽיהוָ֔ה לְהוֹצִיאָ֖ם מֵאֶ֣רֶץ מִצְרָ֑יִם</w:t>
      </w:r>
      <w:r w:rsidR="00031F3F">
        <w:rPr>
          <w:color w:val="000000"/>
          <w:sz w:val="33"/>
          <w:szCs w:val="33"/>
          <w:shd w:val="clear" w:color="auto" w:fill="E9E9E7"/>
        </w:rPr>
        <w:t>, “The night of protection for G-d to save Israel from Egypt.”</w:t>
      </w:r>
      <w:r w:rsidR="00031F3F">
        <w:rPr>
          <w:rStyle w:val="FootnoteReference"/>
          <w:color w:val="000000"/>
          <w:sz w:val="33"/>
          <w:szCs w:val="33"/>
          <w:shd w:val="clear" w:color="auto" w:fill="E9E9E7"/>
        </w:rPr>
        <w:footnoteReference w:id="4"/>
      </w:r>
    </w:p>
    <w:p w:rsidR="00E04AAF" w:rsidRDefault="00031F3F" w:rsidP="00E04AAF">
      <w:pPr>
        <w:spacing w:line="480" w:lineRule="auto"/>
        <w:ind w:firstLine="720"/>
      </w:pPr>
      <w:r>
        <w:rPr>
          <w:rFonts w:asciiTheme="majorBidi" w:hAnsiTheme="majorBidi" w:cstheme="majorBidi"/>
          <w:sz w:val="32"/>
          <w:szCs w:val="32"/>
          <w:lang w:bidi="he-IL"/>
        </w:rPr>
        <w:t xml:space="preserve">On Friday we will </w:t>
      </w:r>
      <w:r w:rsidRPr="00E04AAF">
        <w:rPr>
          <w:rFonts w:asciiTheme="majorBidi" w:hAnsiTheme="majorBidi" w:cstheme="majorBidi"/>
          <w:sz w:val="32"/>
          <w:szCs w:val="32"/>
          <w:lang w:bidi="he-IL"/>
        </w:rPr>
        <w:t xml:space="preserve">read </w:t>
      </w:r>
      <w:r w:rsidR="00395581" w:rsidRPr="00E04AAF">
        <w:rPr>
          <w:rFonts w:asciiTheme="majorBidi" w:hAnsiTheme="majorBidi" w:cstheme="majorBidi"/>
          <w:sz w:val="32"/>
          <w:szCs w:val="32"/>
          <w:rtl/>
          <w:lang w:bidi="he-IL"/>
        </w:rPr>
        <w:t>וַיֵּט מֹשֶׁה אֶת</w:t>
      </w:r>
      <w:r w:rsidR="00395581" w:rsidRPr="00E04AAF">
        <w:rPr>
          <w:rFonts w:asciiTheme="majorBidi" w:hAnsiTheme="majorBidi" w:cstheme="majorBidi"/>
          <w:sz w:val="32"/>
          <w:szCs w:val="32"/>
          <w:rtl/>
        </w:rPr>
        <w:t>-</w:t>
      </w:r>
      <w:r w:rsidR="00395581" w:rsidRPr="00E04AAF">
        <w:rPr>
          <w:rFonts w:asciiTheme="majorBidi" w:hAnsiTheme="majorBidi" w:cstheme="majorBidi"/>
          <w:sz w:val="32"/>
          <w:szCs w:val="32"/>
          <w:rtl/>
          <w:lang w:bidi="he-IL"/>
        </w:rPr>
        <w:t>יָדוֹ עַל</w:t>
      </w:r>
      <w:r w:rsidR="00395581" w:rsidRPr="00E04AAF">
        <w:rPr>
          <w:rFonts w:asciiTheme="majorBidi" w:hAnsiTheme="majorBidi" w:cstheme="majorBidi"/>
          <w:sz w:val="32"/>
          <w:szCs w:val="32"/>
          <w:rtl/>
        </w:rPr>
        <w:t>-</w:t>
      </w:r>
      <w:r w:rsidR="00395581" w:rsidRPr="00E04AAF">
        <w:rPr>
          <w:rFonts w:asciiTheme="majorBidi" w:hAnsiTheme="majorBidi" w:cstheme="majorBidi"/>
          <w:sz w:val="32"/>
          <w:szCs w:val="32"/>
          <w:rtl/>
          <w:lang w:bidi="he-IL"/>
        </w:rPr>
        <w:t>הַיָּם וַיּוֹלֶךְ ה׳ אֶת</w:t>
      </w:r>
      <w:r w:rsidR="00395581" w:rsidRPr="00E04AAF">
        <w:rPr>
          <w:rFonts w:asciiTheme="majorBidi" w:hAnsiTheme="majorBidi" w:cstheme="majorBidi"/>
          <w:sz w:val="32"/>
          <w:szCs w:val="32"/>
          <w:rtl/>
        </w:rPr>
        <w:t>-</w:t>
      </w:r>
      <w:r w:rsidR="00395581" w:rsidRPr="00E04AAF">
        <w:rPr>
          <w:rFonts w:asciiTheme="majorBidi" w:hAnsiTheme="majorBidi" w:cstheme="majorBidi"/>
          <w:sz w:val="32"/>
          <w:szCs w:val="32"/>
          <w:rtl/>
          <w:lang w:bidi="he-IL"/>
        </w:rPr>
        <w:t>הַיָּם בְּרוּחַ קָדִים עַזָּה כָּל</w:t>
      </w:r>
      <w:r w:rsidR="00395581" w:rsidRPr="00E04AAF">
        <w:rPr>
          <w:rFonts w:asciiTheme="majorBidi" w:hAnsiTheme="majorBidi" w:cstheme="majorBidi"/>
          <w:sz w:val="32"/>
          <w:szCs w:val="32"/>
          <w:rtl/>
        </w:rPr>
        <w:t>-</w:t>
      </w:r>
      <w:r w:rsidR="00395581" w:rsidRPr="00E04AAF">
        <w:rPr>
          <w:rFonts w:asciiTheme="majorBidi" w:hAnsiTheme="majorBidi" w:cstheme="majorBidi"/>
          <w:sz w:val="32"/>
          <w:szCs w:val="32"/>
          <w:rtl/>
          <w:lang w:bidi="he-IL"/>
        </w:rPr>
        <w:t>הַלַּיְלָה וַיָּשֶׂם אֶת</w:t>
      </w:r>
      <w:r w:rsidR="00395581" w:rsidRPr="00E04AAF">
        <w:rPr>
          <w:rFonts w:asciiTheme="majorBidi" w:hAnsiTheme="majorBidi" w:cstheme="majorBidi"/>
          <w:sz w:val="32"/>
          <w:szCs w:val="32"/>
          <w:rtl/>
        </w:rPr>
        <w:t>-</w:t>
      </w:r>
      <w:r w:rsidR="00395581" w:rsidRPr="00E04AAF">
        <w:rPr>
          <w:rFonts w:asciiTheme="majorBidi" w:hAnsiTheme="majorBidi" w:cstheme="majorBidi"/>
          <w:sz w:val="32"/>
          <w:szCs w:val="32"/>
          <w:rtl/>
          <w:lang w:bidi="he-IL"/>
        </w:rPr>
        <w:t>הַיָּם לֶחָרָבָה וַיִּבָּקְעוּ הַמָּיִם</w:t>
      </w:r>
      <w:r w:rsidR="00395581" w:rsidRPr="00E04AAF">
        <w:rPr>
          <w:rFonts w:asciiTheme="majorBidi" w:hAnsiTheme="majorBidi" w:cstheme="majorBidi"/>
          <w:sz w:val="32"/>
          <w:szCs w:val="32"/>
        </w:rPr>
        <w:t xml:space="preserve">. </w:t>
      </w:r>
      <w:r w:rsidRPr="00E04AAF">
        <w:rPr>
          <w:rFonts w:asciiTheme="majorBidi" w:hAnsiTheme="majorBidi" w:cstheme="majorBidi"/>
          <w:sz w:val="32"/>
          <w:szCs w:val="32"/>
        </w:rPr>
        <w:t>“And Moses stretched out his hand over the sea, and the Lord led the sea with the strong east wind all night, and made the sea into dry land and the waters split.”</w:t>
      </w:r>
      <w:r w:rsidRPr="00E04AAF">
        <w:rPr>
          <w:rStyle w:val="FootnoteReference"/>
          <w:rFonts w:asciiTheme="majorBidi" w:hAnsiTheme="majorBidi" w:cstheme="majorBidi"/>
          <w:sz w:val="32"/>
          <w:szCs w:val="32"/>
        </w:rPr>
        <w:footnoteReference w:id="5"/>
      </w:r>
      <w:r w:rsidRPr="00E04AAF">
        <w:rPr>
          <w:rFonts w:asciiTheme="majorBidi" w:hAnsiTheme="majorBidi" w:cstheme="majorBidi"/>
          <w:sz w:val="32"/>
          <w:szCs w:val="32"/>
        </w:rPr>
        <w:t xml:space="preserve"> Rabbi Avi Killip writes “</w:t>
      </w:r>
      <w:r w:rsidR="00395581" w:rsidRPr="00E04AAF">
        <w:rPr>
          <w:rFonts w:asciiTheme="majorBidi" w:hAnsiTheme="majorBidi" w:cstheme="majorBidi"/>
          <w:sz w:val="32"/>
          <w:szCs w:val="32"/>
        </w:rPr>
        <w:t>Set at night, the story becomes more intense, more ominous.</w:t>
      </w:r>
      <w:r w:rsidRPr="00E04AAF">
        <w:rPr>
          <w:rFonts w:asciiTheme="majorBidi" w:hAnsiTheme="majorBidi" w:cstheme="majorBidi"/>
          <w:sz w:val="32"/>
          <w:szCs w:val="32"/>
        </w:rPr>
        <w:t>”</w:t>
      </w:r>
      <w:r w:rsidR="00395581" w:rsidRPr="00E04AAF">
        <w:rPr>
          <w:rFonts w:asciiTheme="majorBidi" w:hAnsiTheme="majorBidi" w:cstheme="majorBidi"/>
          <w:sz w:val="32"/>
          <w:szCs w:val="32"/>
        </w:rPr>
        <w:t xml:space="preserve"> When the people see the Egyptians approaching, they begin to panic. They turn on Moses, suddenly certain that this whole journey was a bad idea in the first place. It wasn’t so bad back there in Egypt after all. At least we were alive. At least we were safe. Knowing </w:t>
      </w:r>
      <w:r w:rsidR="00395581" w:rsidRPr="00E04AAF">
        <w:rPr>
          <w:rFonts w:asciiTheme="majorBidi" w:hAnsiTheme="majorBidi" w:cstheme="majorBidi"/>
          <w:sz w:val="32"/>
          <w:szCs w:val="32"/>
        </w:rPr>
        <w:lastRenderedPageBreak/>
        <w:t>that this scene takes place at night makes the people’s sudden panic more relatable. Who hasn’t had the experience of regretting at night a decision that seemed so simple in the daytime? In the middle of the night we find ourselves wondering, why did I need to have a baby after all? Wasn’t I perfectly happy before? Or: What made me think I was ready for this big promotion? Why did we decide to buy or sell that house? Why did I think I was ready for a big move like this one? How will I be able to handle this new responsibility? At night we ask ourselves: What made me think freedom was worth this journey? Wasn’t I happy back in Egypt? In the night, we doubt and panic. And yet, it was during the nighttime that the Israelites were able to get up and leave Egypt</w:t>
      </w:r>
      <w:r w:rsidR="00C44AB6" w:rsidRPr="00E04AAF">
        <w:rPr>
          <w:rStyle w:val="FootnoteReference"/>
          <w:rFonts w:asciiTheme="majorBidi" w:hAnsiTheme="majorBidi" w:cstheme="majorBidi"/>
          <w:sz w:val="32"/>
          <w:szCs w:val="32"/>
        </w:rPr>
        <w:footnoteReference w:id="6"/>
      </w:r>
      <w:r w:rsidR="00395581" w:rsidRPr="00E04AAF">
        <w:rPr>
          <w:rFonts w:asciiTheme="majorBidi" w:hAnsiTheme="majorBidi" w:cstheme="majorBidi"/>
          <w:sz w:val="32"/>
          <w:szCs w:val="32"/>
        </w:rPr>
        <w:t xml:space="preserve"> and it is at night that they must be brave enough to step into the sea.</w:t>
      </w:r>
      <w:r w:rsidR="00E04AAF">
        <w:rPr>
          <w:rStyle w:val="FootnoteReference"/>
          <w:rFonts w:asciiTheme="majorBidi" w:hAnsiTheme="majorBidi" w:cstheme="majorBidi"/>
          <w:sz w:val="32"/>
          <w:szCs w:val="32"/>
        </w:rPr>
        <w:footnoteReference w:id="7"/>
      </w:r>
      <w:r w:rsidR="00395581">
        <w:t xml:space="preserve"> </w:t>
      </w:r>
    </w:p>
    <w:p w:rsidR="00E04AAF" w:rsidRDefault="00E04AAF" w:rsidP="00E04AAF">
      <w:pPr>
        <w:spacing w:line="480" w:lineRule="auto"/>
        <w:ind w:firstLine="720"/>
        <w:rPr>
          <w:rFonts w:asciiTheme="majorBidi" w:hAnsiTheme="majorBidi" w:cstheme="majorBidi"/>
          <w:sz w:val="32"/>
          <w:szCs w:val="32"/>
        </w:rPr>
      </w:pPr>
      <w:r w:rsidRPr="00E04AAF">
        <w:rPr>
          <w:rFonts w:asciiTheme="majorBidi" w:hAnsiTheme="majorBidi" w:cstheme="majorBidi"/>
          <w:sz w:val="32"/>
          <w:szCs w:val="32"/>
        </w:rPr>
        <w:t xml:space="preserve">At night we pray the </w:t>
      </w:r>
      <w:r w:rsidRPr="00E04AAF">
        <w:rPr>
          <w:rFonts w:asciiTheme="majorBidi" w:hAnsiTheme="majorBidi" w:cstheme="majorBidi"/>
          <w:i/>
          <w:iCs/>
          <w:sz w:val="32"/>
          <w:szCs w:val="32"/>
        </w:rPr>
        <w:t>Hashkivenu</w:t>
      </w:r>
      <w:r w:rsidRPr="00E04AAF">
        <w:rPr>
          <w:rFonts w:asciiTheme="majorBidi" w:hAnsiTheme="majorBidi" w:cstheme="majorBidi"/>
          <w:sz w:val="32"/>
          <w:szCs w:val="32"/>
        </w:rPr>
        <w:t xml:space="preserve">, for G-d to shelter us and enable us to have a full night’s sleep. Who doesn’t know the feeling of waking up in the middle of the night and not being able to get back to sleep either because of a nightmare or a racing mind? Interestingly, in our </w:t>
      </w:r>
      <w:r w:rsidRPr="00E04AAF">
        <w:rPr>
          <w:rFonts w:asciiTheme="majorBidi" w:hAnsiTheme="majorBidi" w:cstheme="majorBidi"/>
          <w:sz w:val="32"/>
          <w:szCs w:val="32"/>
        </w:rPr>
        <w:lastRenderedPageBreak/>
        <w:t>tradition, G-d is our source of light. G-d guided Israel by a pillar of fire at night.</w:t>
      </w:r>
      <w:r w:rsidRPr="00E04AAF">
        <w:rPr>
          <w:rStyle w:val="FootnoteReference"/>
          <w:rFonts w:asciiTheme="majorBidi" w:hAnsiTheme="majorBidi" w:cstheme="majorBidi"/>
          <w:sz w:val="32"/>
          <w:szCs w:val="32"/>
        </w:rPr>
        <w:footnoteReference w:id="8"/>
      </w:r>
      <w:r w:rsidRPr="00E04AAF">
        <w:rPr>
          <w:rFonts w:asciiTheme="majorBidi" w:hAnsiTheme="majorBidi" w:cstheme="majorBidi"/>
          <w:sz w:val="32"/>
          <w:szCs w:val="32"/>
        </w:rPr>
        <w:t xml:space="preserve"> Ben Zoma taught that the word </w:t>
      </w:r>
      <w:r w:rsidRPr="00E04AAF">
        <w:rPr>
          <w:rFonts w:asciiTheme="majorBidi" w:hAnsiTheme="majorBidi" w:cstheme="majorBidi"/>
          <w:sz w:val="32"/>
          <w:szCs w:val="32"/>
          <w:rtl/>
          <w:lang w:bidi="he-IL"/>
        </w:rPr>
        <w:t>ֹ</w:t>
      </w:r>
      <w:r w:rsidRPr="00E04AAF">
        <w:rPr>
          <w:rFonts w:asciiTheme="majorBidi" w:hAnsiTheme="majorBidi" w:cstheme="majorBidi"/>
          <w:sz w:val="32"/>
          <w:szCs w:val="32"/>
          <w:rtl/>
          <w:lang w:bidi="he-IL"/>
        </w:rPr>
        <w:t xml:space="preserve"> כל</w:t>
      </w:r>
      <w:r w:rsidRPr="00E04AAF">
        <w:rPr>
          <w:rFonts w:asciiTheme="majorBidi" w:hAnsiTheme="majorBidi" w:cstheme="majorBidi"/>
          <w:sz w:val="32"/>
          <w:szCs w:val="32"/>
          <w:lang w:bidi="he-IL"/>
        </w:rPr>
        <w:t xml:space="preserve"> in the phrase </w:t>
      </w:r>
      <w:r w:rsidRPr="00E04AAF">
        <w:rPr>
          <w:rFonts w:asciiTheme="majorBidi" w:hAnsiTheme="majorBidi" w:cstheme="majorBidi"/>
          <w:sz w:val="32"/>
          <w:szCs w:val="32"/>
          <w:rtl/>
          <w:lang w:bidi="he-IL"/>
        </w:rPr>
        <w:t>תִּזְכֹּר אֶת</w:t>
      </w:r>
      <w:r w:rsidRPr="00E04AAF">
        <w:rPr>
          <w:rFonts w:asciiTheme="majorBidi" w:hAnsiTheme="majorBidi" w:cstheme="majorBidi"/>
          <w:sz w:val="32"/>
          <w:szCs w:val="32"/>
          <w:rtl/>
        </w:rPr>
        <w:t>-</w:t>
      </w:r>
      <w:r>
        <w:rPr>
          <w:rFonts w:asciiTheme="majorBidi" w:hAnsiTheme="majorBidi" w:cstheme="majorBidi"/>
          <w:sz w:val="32"/>
          <w:szCs w:val="32"/>
        </w:rPr>
        <w:t xml:space="preserve"> </w:t>
      </w:r>
      <w:r w:rsidRPr="00E04AAF">
        <w:rPr>
          <w:rFonts w:asciiTheme="majorBidi" w:hAnsiTheme="majorBidi" w:cstheme="majorBidi"/>
          <w:sz w:val="32"/>
          <w:szCs w:val="32"/>
          <w:rtl/>
          <w:lang w:bidi="he-IL"/>
        </w:rPr>
        <w:t>לְמַעַן</w:t>
      </w:r>
      <w:r w:rsidRPr="00E04AAF">
        <w:rPr>
          <w:rFonts w:asciiTheme="majorBidi" w:hAnsiTheme="majorBidi" w:cstheme="majorBidi"/>
          <w:sz w:val="32"/>
          <w:szCs w:val="32"/>
          <w:rtl/>
          <w:lang w:bidi="he-IL"/>
        </w:rPr>
        <w:t xml:space="preserve"> </w:t>
      </w:r>
      <w:r w:rsidRPr="00E04AAF">
        <w:rPr>
          <w:rFonts w:asciiTheme="majorBidi" w:hAnsiTheme="majorBidi" w:cstheme="majorBidi"/>
          <w:sz w:val="32"/>
          <w:szCs w:val="32"/>
          <w:rtl/>
          <w:lang w:bidi="he-IL"/>
        </w:rPr>
        <w:t>יוֹם צֵאתְךָ מֵאֶרֶץ מִצְרַיִם</w:t>
      </w:r>
      <w:r w:rsidRPr="00E04AAF">
        <w:rPr>
          <w:rFonts w:asciiTheme="majorBidi" w:hAnsiTheme="majorBidi" w:cstheme="majorBidi"/>
          <w:sz w:val="32"/>
          <w:szCs w:val="32"/>
          <w:rtl/>
        </w:rPr>
        <w:t xml:space="preserve">, </w:t>
      </w:r>
      <w:r w:rsidRPr="00E04AAF">
        <w:rPr>
          <w:rFonts w:asciiTheme="majorBidi" w:hAnsiTheme="majorBidi" w:cstheme="majorBidi"/>
          <w:sz w:val="32"/>
          <w:szCs w:val="32"/>
          <w:rtl/>
          <w:lang w:bidi="he-IL"/>
        </w:rPr>
        <w:t>כֹּל יְמֵי חַיֶּיך</w:t>
      </w:r>
      <w:r w:rsidRPr="00E04AAF">
        <w:rPr>
          <w:rFonts w:asciiTheme="majorBidi" w:hAnsiTheme="majorBidi" w:cstheme="majorBidi"/>
          <w:sz w:val="32"/>
          <w:szCs w:val="32"/>
          <w:rtl/>
          <w:lang w:bidi="he-IL"/>
        </w:rPr>
        <w:t xml:space="preserve"> </w:t>
      </w:r>
      <w:r>
        <w:rPr>
          <w:rFonts w:asciiTheme="majorBidi" w:hAnsiTheme="majorBidi" w:cstheme="majorBidi"/>
          <w:sz w:val="32"/>
          <w:szCs w:val="32"/>
        </w:rPr>
        <w:t>r</w:t>
      </w:r>
      <w:r w:rsidRPr="00E04AAF">
        <w:rPr>
          <w:rFonts w:asciiTheme="majorBidi" w:hAnsiTheme="majorBidi" w:cstheme="majorBidi"/>
          <w:sz w:val="32"/>
          <w:szCs w:val="32"/>
        </w:rPr>
        <w:t>efers to the nights.</w:t>
      </w:r>
      <w:r>
        <w:rPr>
          <w:rStyle w:val="FootnoteReference"/>
          <w:rFonts w:asciiTheme="majorBidi" w:hAnsiTheme="majorBidi" w:cstheme="majorBidi"/>
          <w:sz w:val="32"/>
          <w:szCs w:val="32"/>
        </w:rPr>
        <w:footnoteReference w:id="9"/>
      </w:r>
      <w:r w:rsidRPr="00E04AAF">
        <w:rPr>
          <w:rFonts w:asciiTheme="majorBidi" w:hAnsiTheme="majorBidi" w:cstheme="majorBidi"/>
          <w:sz w:val="32"/>
          <w:szCs w:val="32"/>
        </w:rPr>
        <w:t xml:space="preserve"> We are not only commanded to be mindful of G-d during the day but also at nighttime.</w:t>
      </w:r>
    </w:p>
    <w:p w:rsidR="00935847" w:rsidRPr="00E04AAF" w:rsidRDefault="00E04AAF" w:rsidP="00E04AAF">
      <w:pPr>
        <w:spacing w:line="480" w:lineRule="auto"/>
        <w:ind w:firstLine="720"/>
        <w:rPr>
          <w:rFonts w:asciiTheme="majorBidi" w:hAnsiTheme="majorBidi" w:cstheme="majorBidi"/>
          <w:sz w:val="32"/>
          <w:szCs w:val="32"/>
        </w:rPr>
      </w:pPr>
      <w:r>
        <w:rPr>
          <w:rFonts w:asciiTheme="majorBidi" w:hAnsiTheme="majorBidi" w:cstheme="majorBidi"/>
          <w:sz w:val="32"/>
          <w:szCs w:val="32"/>
        </w:rPr>
        <w:t>The next time you wake up in the middle of the night, let us remember that the moment of our people’s greatest salvation, the Exodus from Egypt, occurred at night. May that give each of us hope that during our long nights we can find moments of redemption that will shine through. Hag Sameach.</w:t>
      </w:r>
      <w:bookmarkStart w:id="0" w:name="_GoBack"/>
      <w:bookmarkEnd w:id="0"/>
    </w:p>
    <w:sectPr w:rsidR="00935847" w:rsidRPr="00E04AAF">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D7B1F" w:rsidRDefault="00ED7B1F" w:rsidP="00395581">
      <w:pPr>
        <w:spacing w:after="0" w:line="240" w:lineRule="auto"/>
      </w:pPr>
      <w:r>
        <w:separator/>
      </w:r>
    </w:p>
  </w:endnote>
  <w:endnote w:type="continuationSeparator" w:id="0">
    <w:p w:rsidR="00ED7B1F" w:rsidRDefault="00ED7B1F" w:rsidP="0039558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16607478"/>
      <w:docPartObj>
        <w:docPartGallery w:val="Page Numbers (Bottom of Page)"/>
        <w:docPartUnique/>
      </w:docPartObj>
    </w:sdtPr>
    <w:sdtEndPr>
      <w:rPr>
        <w:noProof/>
      </w:rPr>
    </w:sdtEndPr>
    <w:sdtContent>
      <w:p w:rsidR="00E75070" w:rsidRDefault="00E75070">
        <w:pPr>
          <w:pStyle w:val="Footer"/>
          <w:jc w:val="right"/>
        </w:pPr>
        <w:r>
          <w:fldChar w:fldCharType="begin"/>
        </w:r>
        <w:r>
          <w:instrText xml:space="preserve"> PAGE   \* MERGEFORMAT </w:instrText>
        </w:r>
        <w:r>
          <w:fldChar w:fldCharType="separate"/>
        </w:r>
        <w:r>
          <w:rPr>
            <w:noProof/>
          </w:rPr>
          <w:t>4</w:t>
        </w:r>
        <w:r>
          <w:rPr>
            <w:noProof/>
          </w:rPr>
          <w:fldChar w:fldCharType="end"/>
        </w:r>
      </w:p>
    </w:sdtContent>
  </w:sdt>
  <w:p w:rsidR="00E75070" w:rsidRDefault="00E7507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D7B1F" w:rsidRDefault="00ED7B1F" w:rsidP="00395581">
      <w:pPr>
        <w:spacing w:after="0" w:line="240" w:lineRule="auto"/>
      </w:pPr>
      <w:r>
        <w:separator/>
      </w:r>
    </w:p>
  </w:footnote>
  <w:footnote w:type="continuationSeparator" w:id="0">
    <w:p w:rsidR="00ED7B1F" w:rsidRDefault="00ED7B1F" w:rsidP="00395581">
      <w:pPr>
        <w:spacing w:after="0" w:line="240" w:lineRule="auto"/>
      </w:pPr>
      <w:r>
        <w:continuationSeparator/>
      </w:r>
    </w:p>
  </w:footnote>
  <w:footnote w:id="1">
    <w:p w:rsidR="00395581" w:rsidRDefault="00395581" w:rsidP="00395581">
      <w:pPr>
        <w:pStyle w:val="FootnoteText"/>
        <w:ind w:firstLine="720"/>
      </w:pPr>
      <w:r>
        <w:rPr>
          <w:rStyle w:val="FootnoteReference"/>
        </w:rPr>
        <w:footnoteRef/>
      </w:r>
      <w:r>
        <w:t xml:space="preserve"> Hashkivenu in Maariv service</w:t>
      </w:r>
    </w:p>
  </w:footnote>
  <w:footnote w:id="2">
    <w:p w:rsidR="00395581" w:rsidRDefault="00395581" w:rsidP="00395581">
      <w:pPr>
        <w:pStyle w:val="FootnoteText"/>
        <w:ind w:firstLine="720"/>
      </w:pPr>
      <w:r>
        <w:rPr>
          <w:rStyle w:val="FootnoteReference"/>
        </w:rPr>
        <w:footnoteRef/>
      </w:r>
      <w:r>
        <w:t xml:space="preserve"> Psalm 139:11</w:t>
      </w:r>
    </w:p>
  </w:footnote>
  <w:footnote w:id="3">
    <w:p w:rsidR="00497DBF" w:rsidRDefault="00497DBF" w:rsidP="00497DBF">
      <w:pPr>
        <w:pStyle w:val="FootnoteText"/>
        <w:ind w:firstLine="720"/>
      </w:pPr>
      <w:r>
        <w:rPr>
          <w:rStyle w:val="FootnoteReference"/>
        </w:rPr>
        <w:footnoteRef/>
      </w:r>
      <w:r>
        <w:t xml:space="preserve"> Exodus 12:29</w:t>
      </w:r>
    </w:p>
  </w:footnote>
  <w:footnote w:id="4">
    <w:p w:rsidR="00031F3F" w:rsidRDefault="00031F3F" w:rsidP="00031F3F">
      <w:pPr>
        <w:pStyle w:val="FootnoteText"/>
        <w:ind w:firstLine="720"/>
      </w:pPr>
      <w:r>
        <w:rPr>
          <w:rStyle w:val="FootnoteReference"/>
        </w:rPr>
        <w:footnoteRef/>
      </w:r>
      <w:r>
        <w:t xml:space="preserve"> Exodus 12:42</w:t>
      </w:r>
    </w:p>
  </w:footnote>
  <w:footnote w:id="5">
    <w:p w:rsidR="00031F3F" w:rsidRDefault="00031F3F" w:rsidP="00031F3F">
      <w:pPr>
        <w:pStyle w:val="FootnoteText"/>
        <w:ind w:firstLine="720"/>
      </w:pPr>
      <w:r>
        <w:rPr>
          <w:rStyle w:val="FootnoteReference"/>
        </w:rPr>
        <w:footnoteRef/>
      </w:r>
      <w:r>
        <w:t xml:space="preserve"> Exodus 14:21</w:t>
      </w:r>
    </w:p>
  </w:footnote>
  <w:footnote w:id="6">
    <w:p w:rsidR="00C44AB6" w:rsidRPr="00E04AAF" w:rsidRDefault="00C44AB6" w:rsidP="00C44AB6">
      <w:pPr>
        <w:pStyle w:val="FootnoteText"/>
        <w:ind w:firstLine="720"/>
        <w:rPr>
          <w:rFonts w:asciiTheme="majorBidi" w:hAnsiTheme="majorBidi" w:cstheme="majorBidi"/>
        </w:rPr>
      </w:pPr>
      <w:r w:rsidRPr="00E04AAF">
        <w:rPr>
          <w:rStyle w:val="FootnoteReference"/>
          <w:rFonts w:asciiTheme="majorBidi" w:hAnsiTheme="majorBidi" w:cstheme="majorBidi"/>
        </w:rPr>
        <w:footnoteRef/>
      </w:r>
      <w:r w:rsidRPr="00E04AAF">
        <w:rPr>
          <w:rFonts w:asciiTheme="majorBidi" w:hAnsiTheme="majorBidi" w:cstheme="majorBidi"/>
        </w:rPr>
        <w:t xml:space="preserve"> Deuteronomy 16:1</w:t>
      </w:r>
    </w:p>
  </w:footnote>
  <w:footnote w:id="7">
    <w:p w:rsidR="00E04AAF" w:rsidRPr="00E04AAF" w:rsidRDefault="00E04AAF" w:rsidP="00E04AAF">
      <w:pPr>
        <w:pStyle w:val="FootnoteText"/>
        <w:ind w:firstLine="720"/>
        <w:rPr>
          <w:rFonts w:asciiTheme="majorBidi" w:hAnsiTheme="majorBidi" w:cstheme="majorBidi"/>
        </w:rPr>
      </w:pPr>
      <w:r w:rsidRPr="00E04AAF">
        <w:rPr>
          <w:rStyle w:val="FootnoteReference"/>
          <w:rFonts w:asciiTheme="majorBidi" w:hAnsiTheme="majorBidi" w:cstheme="majorBidi"/>
        </w:rPr>
        <w:footnoteRef/>
      </w:r>
      <w:r w:rsidRPr="00E04AAF">
        <w:rPr>
          <w:rFonts w:asciiTheme="majorBidi" w:hAnsiTheme="majorBidi" w:cstheme="majorBidi"/>
        </w:rPr>
        <w:t xml:space="preserve"> Rabbi Avi Killip, “</w:t>
      </w:r>
      <w:r w:rsidRPr="00E04AAF">
        <w:rPr>
          <w:rFonts w:asciiTheme="majorBidi" w:hAnsiTheme="majorBidi" w:cstheme="majorBidi"/>
          <w:color w:val="000000"/>
          <w:shd w:val="clear" w:color="auto" w:fill="FFFFFF"/>
        </w:rPr>
        <w:t>When Redemption Comes at Night,</w:t>
      </w:r>
      <w:r w:rsidRPr="00E04AAF">
        <w:rPr>
          <w:rFonts w:asciiTheme="majorBidi" w:hAnsiTheme="majorBidi" w:cstheme="majorBidi"/>
          <w:color w:val="000000"/>
          <w:shd w:val="clear" w:color="auto" w:fill="FFFFFF"/>
        </w:rPr>
        <w:t xml:space="preserve">” </w:t>
      </w:r>
      <w:hyperlink r:id="rId1" w:history="1">
        <w:r w:rsidRPr="00E04AAF">
          <w:rPr>
            <w:rStyle w:val="Hyperlink"/>
            <w:rFonts w:asciiTheme="majorBidi" w:hAnsiTheme="majorBidi" w:cstheme="majorBidi"/>
            <w:shd w:val="clear" w:color="auto" w:fill="FFFFFF"/>
          </w:rPr>
          <w:t>https://www.hadar.org/torah-resource/stories-and-redemption</w:t>
        </w:r>
      </w:hyperlink>
      <w:r w:rsidRPr="00E04AAF">
        <w:rPr>
          <w:rFonts w:asciiTheme="majorBidi" w:hAnsiTheme="majorBidi" w:cstheme="majorBidi"/>
          <w:color w:val="000000"/>
          <w:shd w:val="clear" w:color="auto" w:fill="FFFFFF"/>
        </w:rPr>
        <w:t xml:space="preserve"> </w:t>
      </w:r>
      <w:r w:rsidRPr="00E04AAF">
        <w:rPr>
          <w:rFonts w:asciiTheme="majorBidi" w:hAnsiTheme="majorBidi" w:cstheme="majorBidi"/>
          <w:color w:val="000000"/>
          <w:shd w:val="clear" w:color="auto" w:fill="FFFFFF"/>
        </w:rPr>
        <w:t> </w:t>
      </w:r>
    </w:p>
  </w:footnote>
  <w:footnote w:id="8">
    <w:p w:rsidR="00E04AAF" w:rsidRPr="00E04AAF" w:rsidRDefault="00E04AAF" w:rsidP="00E04AAF">
      <w:pPr>
        <w:pStyle w:val="FootnoteText"/>
        <w:ind w:firstLine="720"/>
        <w:rPr>
          <w:rFonts w:asciiTheme="majorBidi" w:hAnsiTheme="majorBidi" w:cstheme="majorBidi"/>
        </w:rPr>
      </w:pPr>
      <w:r w:rsidRPr="00E04AAF">
        <w:rPr>
          <w:rStyle w:val="FootnoteReference"/>
          <w:rFonts w:asciiTheme="majorBidi" w:hAnsiTheme="majorBidi" w:cstheme="majorBidi"/>
        </w:rPr>
        <w:footnoteRef/>
      </w:r>
      <w:r w:rsidRPr="00E04AAF">
        <w:rPr>
          <w:rFonts w:asciiTheme="majorBidi" w:hAnsiTheme="majorBidi" w:cstheme="majorBidi"/>
        </w:rPr>
        <w:t xml:space="preserve"> Exodus 13:21</w:t>
      </w:r>
    </w:p>
  </w:footnote>
  <w:footnote w:id="9">
    <w:p w:rsidR="00E04AAF" w:rsidRDefault="00E04AAF" w:rsidP="00E04AAF">
      <w:pPr>
        <w:pStyle w:val="FootnoteText"/>
        <w:ind w:firstLine="720"/>
      </w:pPr>
      <w:r w:rsidRPr="00E04AAF">
        <w:rPr>
          <w:rStyle w:val="FootnoteReference"/>
          <w:rFonts w:asciiTheme="majorBidi" w:hAnsiTheme="majorBidi" w:cstheme="majorBidi"/>
        </w:rPr>
        <w:footnoteRef/>
      </w:r>
      <w:r w:rsidRPr="00E04AAF">
        <w:rPr>
          <w:rFonts w:asciiTheme="majorBidi" w:hAnsiTheme="majorBidi" w:cstheme="majorBidi"/>
        </w:rPr>
        <w:t xml:space="preserve"> Mishnah Berachot 1:5</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95581"/>
    <w:rsid w:val="00031F3F"/>
    <w:rsid w:val="00291320"/>
    <w:rsid w:val="00395581"/>
    <w:rsid w:val="00497DBF"/>
    <w:rsid w:val="00935847"/>
    <w:rsid w:val="00C44AB6"/>
    <w:rsid w:val="00E04AAF"/>
    <w:rsid w:val="00E75070"/>
    <w:rsid w:val="00ED7B1F"/>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395581"/>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395581"/>
    <w:rPr>
      <w:sz w:val="20"/>
      <w:szCs w:val="20"/>
    </w:rPr>
  </w:style>
  <w:style w:type="character" w:styleId="FootnoteReference">
    <w:name w:val="footnote reference"/>
    <w:basedOn w:val="DefaultParagraphFont"/>
    <w:uiPriority w:val="99"/>
    <w:semiHidden/>
    <w:unhideWhenUsed/>
    <w:rsid w:val="00395581"/>
    <w:rPr>
      <w:vertAlign w:val="superscript"/>
    </w:rPr>
  </w:style>
  <w:style w:type="character" w:styleId="Hyperlink">
    <w:name w:val="Hyperlink"/>
    <w:basedOn w:val="DefaultParagraphFont"/>
    <w:uiPriority w:val="99"/>
    <w:unhideWhenUsed/>
    <w:rsid w:val="00E04AAF"/>
    <w:rPr>
      <w:color w:val="0000FF" w:themeColor="hyperlink"/>
      <w:u w:val="single"/>
    </w:rPr>
  </w:style>
  <w:style w:type="paragraph" w:styleId="Header">
    <w:name w:val="header"/>
    <w:basedOn w:val="Normal"/>
    <w:link w:val="HeaderChar"/>
    <w:uiPriority w:val="99"/>
    <w:unhideWhenUsed/>
    <w:rsid w:val="00E75070"/>
    <w:pPr>
      <w:tabs>
        <w:tab w:val="center" w:pos="4680"/>
        <w:tab w:val="right" w:pos="9360"/>
      </w:tabs>
      <w:spacing w:after="0" w:line="240" w:lineRule="auto"/>
    </w:pPr>
  </w:style>
  <w:style w:type="character" w:customStyle="1" w:styleId="HeaderChar">
    <w:name w:val="Header Char"/>
    <w:basedOn w:val="DefaultParagraphFont"/>
    <w:link w:val="Header"/>
    <w:uiPriority w:val="99"/>
    <w:rsid w:val="00E75070"/>
  </w:style>
  <w:style w:type="paragraph" w:styleId="Footer">
    <w:name w:val="footer"/>
    <w:basedOn w:val="Normal"/>
    <w:link w:val="FooterChar"/>
    <w:uiPriority w:val="99"/>
    <w:unhideWhenUsed/>
    <w:rsid w:val="00E75070"/>
    <w:pPr>
      <w:tabs>
        <w:tab w:val="center" w:pos="4680"/>
        <w:tab w:val="right" w:pos="9360"/>
      </w:tabs>
      <w:spacing w:after="0" w:line="240" w:lineRule="auto"/>
    </w:pPr>
  </w:style>
  <w:style w:type="character" w:customStyle="1" w:styleId="FooterChar">
    <w:name w:val="Footer Char"/>
    <w:basedOn w:val="DefaultParagraphFont"/>
    <w:link w:val="Footer"/>
    <w:uiPriority w:val="99"/>
    <w:rsid w:val="00E7507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395581"/>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395581"/>
    <w:rPr>
      <w:sz w:val="20"/>
      <w:szCs w:val="20"/>
    </w:rPr>
  </w:style>
  <w:style w:type="character" w:styleId="FootnoteReference">
    <w:name w:val="footnote reference"/>
    <w:basedOn w:val="DefaultParagraphFont"/>
    <w:uiPriority w:val="99"/>
    <w:semiHidden/>
    <w:unhideWhenUsed/>
    <w:rsid w:val="00395581"/>
    <w:rPr>
      <w:vertAlign w:val="superscript"/>
    </w:rPr>
  </w:style>
  <w:style w:type="character" w:styleId="Hyperlink">
    <w:name w:val="Hyperlink"/>
    <w:basedOn w:val="DefaultParagraphFont"/>
    <w:uiPriority w:val="99"/>
    <w:unhideWhenUsed/>
    <w:rsid w:val="00E04AAF"/>
    <w:rPr>
      <w:color w:val="0000FF" w:themeColor="hyperlink"/>
      <w:u w:val="single"/>
    </w:rPr>
  </w:style>
  <w:style w:type="paragraph" w:styleId="Header">
    <w:name w:val="header"/>
    <w:basedOn w:val="Normal"/>
    <w:link w:val="HeaderChar"/>
    <w:uiPriority w:val="99"/>
    <w:unhideWhenUsed/>
    <w:rsid w:val="00E75070"/>
    <w:pPr>
      <w:tabs>
        <w:tab w:val="center" w:pos="4680"/>
        <w:tab w:val="right" w:pos="9360"/>
      </w:tabs>
      <w:spacing w:after="0" w:line="240" w:lineRule="auto"/>
    </w:pPr>
  </w:style>
  <w:style w:type="character" w:customStyle="1" w:styleId="HeaderChar">
    <w:name w:val="Header Char"/>
    <w:basedOn w:val="DefaultParagraphFont"/>
    <w:link w:val="Header"/>
    <w:uiPriority w:val="99"/>
    <w:rsid w:val="00E75070"/>
  </w:style>
  <w:style w:type="paragraph" w:styleId="Footer">
    <w:name w:val="footer"/>
    <w:basedOn w:val="Normal"/>
    <w:link w:val="FooterChar"/>
    <w:uiPriority w:val="99"/>
    <w:unhideWhenUsed/>
    <w:rsid w:val="00E75070"/>
    <w:pPr>
      <w:tabs>
        <w:tab w:val="center" w:pos="4680"/>
        <w:tab w:val="right" w:pos="9360"/>
      </w:tabs>
      <w:spacing w:after="0" w:line="240" w:lineRule="auto"/>
    </w:pPr>
  </w:style>
  <w:style w:type="character" w:customStyle="1" w:styleId="FooterChar">
    <w:name w:val="Footer Char"/>
    <w:basedOn w:val="DefaultParagraphFont"/>
    <w:link w:val="Footer"/>
    <w:uiPriority w:val="99"/>
    <w:rsid w:val="00E7507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s://www.hadar.org/torah-resource/stories-and-redemptio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838D0CB-E587-4422-BC47-277C1CD430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TotalTime>
  <Pages>4</Pages>
  <Words>578</Words>
  <Characters>3296</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3867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Rabbi Jericho JC</dc:creator>
  <cp:lastModifiedBy>Rabbi Jericho JC</cp:lastModifiedBy>
  <cp:revision>5</cp:revision>
  <cp:lastPrinted>2019-02-26T19:48:00Z</cp:lastPrinted>
  <dcterms:created xsi:type="dcterms:W3CDTF">2019-02-20T20:57:00Z</dcterms:created>
  <dcterms:modified xsi:type="dcterms:W3CDTF">2019-02-26T19:48:00Z</dcterms:modified>
</cp:coreProperties>
</file>