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660F" w:rsidRDefault="00A528BC" w:rsidP="00A528BC">
      <w:pPr>
        <w:ind w:firstLine="720"/>
        <w:jc w:val="center"/>
        <w:rPr>
          <w:rFonts w:asciiTheme="majorBidi" w:hAnsiTheme="majorBidi" w:cstheme="majorBidi"/>
          <w:sz w:val="48"/>
          <w:szCs w:val="48"/>
        </w:rPr>
      </w:pPr>
      <w:r>
        <w:rPr>
          <w:rFonts w:asciiTheme="majorBidi" w:hAnsiTheme="majorBidi" w:cstheme="majorBidi"/>
          <w:sz w:val="48"/>
          <w:szCs w:val="48"/>
        </w:rPr>
        <w:t>Loving Your F</w:t>
      </w:r>
      <w:r>
        <w:rPr>
          <w:rFonts w:asciiTheme="majorBidi" w:hAnsiTheme="majorBidi" w:cstheme="majorBidi"/>
          <w:sz w:val="48"/>
          <w:szCs w:val="48"/>
          <w:lang w:bidi="he-IL"/>
        </w:rPr>
        <w:t>riend</w:t>
      </w:r>
      <w:r>
        <w:rPr>
          <w:rFonts w:asciiTheme="majorBidi" w:hAnsiTheme="majorBidi" w:cstheme="majorBidi"/>
          <w:sz w:val="48"/>
          <w:szCs w:val="48"/>
        </w:rPr>
        <w:t xml:space="preserve"> as Yourself</w:t>
      </w:r>
    </w:p>
    <w:p w:rsidR="00A528BC" w:rsidRDefault="00A528BC" w:rsidP="007367A9">
      <w:pPr>
        <w:spacing w:line="480" w:lineRule="auto"/>
        <w:rPr>
          <w:rFonts w:asciiTheme="majorBidi" w:hAnsiTheme="majorBidi" w:cstheme="majorBidi"/>
          <w:sz w:val="32"/>
          <w:szCs w:val="32"/>
          <w:lang w:bidi="he-IL"/>
        </w:rPr>
      </w:pPr>
      <w:r>
        <w:rPr>
          <w:rFonts w:asciiTheme="majorBidi" w:hAnsiTheme="majorBidi" w:cstheme="majorBidi"/>
          <w:sz w:val="32"/>
          <w:szCs w:val="32"/>
        </w:rPr>
        <w:tab/>
        <w:t xml:space="preserve">One of the most well-known verses in the Torah is </w:t>
      </w:r>
      <w:r>
        <w:rPr>
          <w:rFonts w:asciiTheme="majorBidi" w:hAnsiTheme="majorBidi" w:cstheme="majorBidi" w:hint="cs"/>
          <w:sz w:val="32"/>
          <w:szCs w:val="32"/>
          <w:rtl/>
          <w:lang w:bidi="he-IL"/>
        </w:rPr>
        <w:t>ואהבת לרעך כמוך</w:t>
      </w:r>
      <w:r>
        <w:rPr>
          <w:rFonts w:asciiTheme="majorBidi" w:hAnsiTheme="majorBidi" w:cstheme="majorBidi"/>
          <w:sz w:val="32"/>
          <w:szCs w:val="32"/>
          <w:lang w:bidi="he-IL"/>
        </w:rPr>
        <w:t>.</w:t>
      </w:r>
      <w:r>
        <w:rPr>
          <w:rStyle w:val="FootnoteReference"/>
          <w:rFonts w:asciiTheme="majorBidi" w:hAnsiTheme="majorBidi" w:cstheme="majorBidi"/>
          <w:sz w:val="32"/>
          <w:szCs w:val="32"/>
          <w:lang w:bidi="he-IL"/>
        </w:rPr>
        <w:footnoteReference w:id="1"/>
      </w:r>
      <w:r>
        <w:rPr>
          <w:rFonts w:asciiTheme="majorBidi" w:hAnsiTheme="majorBidi" w:cstheme="majorBidi"/>
          <w:sz w:val="32"/>
          <w:szCs w:val="32"/>
          <w:lang w:bidi="he-IL"/>
        </w:rPr>
        <w:t xml:space="preserve"> It is often erroneously translated as “love your neighbor as yourself.” In our society many people do not know their neighbors, let alone love </w:t>
      </w:r>
      <w:r w:rsidR="007367A9">
        <w:rPr>
          <w:rFonts w:asciiTheme="majorBidi" w:hAnsiTheme="majorBidi" w:cstheme="majorBidi"/>
          <w:sz w:val="32"/>
          <w:szCs w:val="32"/>
          <w:lang w:bidi="he-IL"/>
        </w:rPr>
        <w:t>them</w:t>
      </w:r>
      <w:r>
        <w:rPr>
          <w:rFonts w:asciiTheme="majorBidi" w:hAnsiTheme="majorBidi" w:cstheme="majorBidi"/>
          <w:sz w:val="32"/>
          <w:szCs w:val="32"/>
          <w:lang w:bidi="he-IL"/>
        </w:rPr>
        <w:t>. We live in silos in the suburbs, with each individual home being a world unto itself. A better translation of the phrase</w:t>
      </w:r>
      <w:r w:rsidR="007367A9">
        <w:rPr>
          <w:rFonts w:asciiTheme="majorBidi" w:hAnsiTheme="majorBidi" w:cstheme="majorBidi"/>
          <w:sz w:val="32"/>
          <w:szCs w:val="32"/>
          <w:lang w:bidi="he-IL"/>
        </w:rPr>
        <w:t xml:space="preserve"> </w:t>
      </w:r>
      <w:r>
        <w:rPr>
          <w:rFonts w:asciiTheme="majorBidi" w:hAnsiTheme="majorBidi" w:cstheme="majorBidi"/>
          <w:sz w:val="32"/>
          <w:szCs w:val="32"/>
          <w:lang w:bidi="he-IL"/>
        </w:rPr>
        <w:t xml:space="preserve">is to “love your friend as yourself.” The word </w:t>
      </w:r>
      <w:r>
        <w:rPr>
          <w:rFonts w:asciiTheme="majorBidi" w:hAnsiTheme="majorBidi" w:cstheme="majorBidi" w:hint="cs"/>
          <w:sz w:val="32"/>
          <w:szCs w:val="32"/>
          <w:rtl/>
          <w:lang w:bidi="he-IL"/>
        </w:rPr>
        <w:t>רע</w:t>
      </w:r>
      <w:r>
        <w:rPr>
          <w:rFonts w:asciiTheme="majorBidi" w:hAnsiTheme="majorBidi" w:cstheme="majorBidi"/>
          <w:sz w:val="32"/>
          <w:szCs w:val="32"/>
          <w:lang w:bidi="he-IL"/>
        </w:rPr>
        <w:t xml:space="preserve"> in Hebrew </w:t>
      </w:r>
      <w:r w:rsidR="007367A9">
        <w:rPr>
          <w:rFonts w:asciiTheme="majorBidi" w:hAnsiTheme="majorBidi" w:cstheme="majorBidi"/>
          <w:sz w:val="32"/>
          <w:szCs w:val="32"/>
          <w:lang w:bidi="he-IL"/>
        </w:rPr>
        <w:t xml:space="preserve">means </w:t>
      </w:r>
      <w:r>
        <w:rPr>
          <w:rFonts w:asciiTheme="majorBidi" w:hAnsiTheme="majorBidi" w:cstheme="majorBidi"/>
          <w:sz w:val="32"/>
          <w:szCs w:val="32"/>
          <w:lang w:bidi="he-IL"/>
        </w:rPr>
        <w:t>friend. At the same time, how many of us love our friends as ourselves? We might wish our friends well and any opportunity for success, but if we are competing with them for a job would we really want them to have the same success as us?</w:t>
      </w:r>
    </w:p>
    <w:p w:rsidR="00A528BC" w:rsidRDefault="00A528BC" w:rsidP="007367A9">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What I find fascinating about the word </w:t>
      </w:r>
      <w:r>
        <w:rPr>
          <w:rFonts w:asciiTheme="majorBidi" w:hAnsiTheme="majorBidi" w:cstheme="majorBidi" w:hint="cs"/>
          <w:sz w:val="32"/>
          <w:szCs w:val="32"/>
          <w:rtl/>
          <w:lang w:bidi="he-IL"/>
        </w:rPr>
        <w:t>רע</w:t>
      </w:r>
      <w:r>
        <w:rPr>
          <w:rFonts w:asciiTheme="majorBidi" w:hAnsiTheme="majorBidi" w:cstheme="majorBidi"/>
          <w:sz w:val="32"/>
          <w:szCs w:val="32"/>
          <w:lang w:bidi="he-IL"/>
        </w:rPr>
        <w:t xml:space="preserve"> is that it is the same word which is used in the </w:t>
      </w:r>
      <w:proofErr w:type="spellStart"/>
      <w:r w:rsidRPr="00726901">
        <w:rPr>
          <w:rFonts w:asciiTheme="majorBidi" w:hAnsiTheme="majorBidi" w:cstheme="majorBidi"/>
          <w:i/>
          <w:iCs/>
          <w:sz w:val="32"/>
          <w:szCs w:val="32"/>
          <w:lang w:bidi="he-IL"/>
        </w:rPr>
        <w:t>Sheva</w:t>
      </w:r>
      <w:proofErr w:type="spellEnd"/>
      <w:r w:rsidRPr="00726901">
        <w:rPr>
          <w:rFonts w:asciiTheme="majorBidi" w:hAnsiTheme="majorBidi" w:cstheme="majorBidi"/>
          <w:i/>
          <w:iCs/>
          <w:sz w:val="32"/>
          <w:szCs w:val="32"/>
          <w:lang w:bidi="he-IL"/>
        </w:rPr>
        <w:t xml:space="preserve"> </w:t>
      </w:r>
      <w:proofErr w:type="spellStart"/>
      <w:r w:rsidRPr="00726901">
        <w:rPr>
          <w:rFonts w:asciiTheme="majorBidi" w:hAnsiTheme="majorBidi" w:cstheme="majorBidi"/>
          <w:i/>
          <w:iCs/>
          <w:sz w:val="32"/>
          <w:szCs w:val="32"/>
          <w:lang w:bidi="he-IL"/>
        </w:rPr>
        <w:t>Berachot</w:t>
      </w:r>
      <w:proofErr w:type="spellEnd"/>
      <w:r>
        <w:rPr>
          <w:rFonts w:asciiTheme="majorBidi" w:hAnsiTheme="majorBidi" w:cstheme="majorBidi"/>
          <w:sz w:val="32"/>
          <w:szCs w:val="32"/>
          <w:lang w:bidi="he-IL"/>
        </w:rPr>
        <w:t xml:space="preserve">, the 7 marriage blessings. In the sixth blessing we say </w:t>
      </w:r>
      <w:r>
        <w:rPr>
          <w:rFonts w:asciiTheme="majorBidi" w:hAnsiTheme="majorBidi" w:cstheme="majorBidi" w:hint="cs"/>
          <w:sz w:val="32"/>
          <w:szCs w:val="32"/>
          <w:rtl/>
          <w:lang w:bidi="he-IL"/>
        </w:rPr>
        <w:t>שמח תשמח רעים האהובים</w:t>
      </w:r>
      <w:r>
        <w:rPr>
          <w:rFonts w:asciiTheme="majorBidi" w:hAnsiTheme="majorBidi" w:cstheme="majorBidi"/>
          <w:sz w:val="32"/>
          <w:szCs w:val="32"/>
          <w:lang w:bidi="he-IL"/>
        </w:rPr>
        <w:t>, “loving friends shall truly rejoice.” Often people say, “I’m in love with/I married my best friend”-and t</w:t>
      </w:r>
      <w:r w:rsidR="007367A9">
        <w:rPr>
          <w:rFonts w:asciiTheme="majorBidi" w:hAnsiTheme="majorBidi" w:cstheme="majorBidi"/>
          <w:sz w:val="32"/>
          <w:szCs w:val="32"/>
          <w:lang w:bidi="he-IL"/>
        </w:rPr>
        <w:t>oday</w:t>
      </w:r>
      <w:r>
        <w:rPr>
          <w:rFonts w:asciiTheme="majorBidi" w:hAnsiTheme="majorBidi" w:cstheme="majorBidi"/>
          <w:sz w:val="32"/>
          <w:szCs w:val="32"/>
          <w:lang w:bidi="he-IL"/>
        </w:rPr>
        <w:t xml:space="preserve"> is no exception to that. By the time a couple reaches the </w:t>
      </w:r>
      <w:r>
        <w:rPr>
          <w:rFonts w:asciiTheme="majorBidi" w:hAnsiTheme="majorBidi" w:cstheme="majorBidi" w:hint="cs"/>
          <w:sz w:val="32"/>
          <w:szCs w:val="32"/>
          <w:rtl/>
          <w:lang w:bidi="he-IL"/>
        </w:rPr>
        <w:t>חפה</w:t>
      </w:r>
      <w:r>
        <w:rPr>
          <w:rFonts w:asciiTheme="majorBidi" w:hAnsiTheme="majorBidi" w:cstheme="majorBidi"/>
          <w:sz w:val="32"/>
          <w:szCs w:val="32"/>
          <w:lang w:bidi="he-IL"/>
        </w:rPr>
        <w:t>, they know each other so well.</w:t>
      </w:r>
    </w:p>
    <w:p w:rsidR="001C5979" w:rsidRDefault="001C5979" w:rsidP="00B35BC5">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lastRenderedPageBreak/>
        <w:tab/>
        <w:t xml:space="preserve">The blessing continues </w:t>
      </w:r>
      <w:r>
        <w:rPr>
          <w:rFonts w:asciiTheme="majorBidi" w:hAnsiTheme="majorBidi" w:cstheme="majorBidi" w:hint="cs"/>
          <w:sz w:val="32"/>
          <w:szCs w:val="32"/>
          <w:rtl/>
          <w:lang w:bidi="he-IL"/>
        </w:rPr>
        <w:t>כשמחך יצירך בגן עדן מקדם</w:t>
      </w:r>
      <w:r>
        <w:rPr>
          <w:rFonts w:asciiTheme="majorBidi" w:hAnsiTheme="majorBidi" w:cstheme="majorBidi"/>
          <w:sz w:val="32"/>
          <w:szCs w:val="32"/>
          <w:lang w:bidi="he-IL"/>
        </w:rPr>
        <w:t xml:space="preserve"> “May your joy be as that of the first man and woman in the Garden of Eden.” We pray that </w:t>
      </w:r>
      <w:r w:rsidR="00B35BC5">
        <w:rPr>
          <w:rFonts w:asciiTheme="majorBidi" w:hAnsiTheme="majorBidi" w:cstheme="majorBidi"/>
          <w:sz w:val="32"/>
          <w:szCs w:val="32"/>
          <w:lang w:bidi="he-IL"/>
        </w:rPr>
        <w:t>Sara and Jeffrey</w:t>
      </w:r>
      <w:r>
        <w:rPr>
          <w:rFonts w:asciiTheme="majorBidi" w:hAnsiTheme="majorBidi" w:cstheme="majorBidi"/>
          <w:sz w:val="32"/>
          <w:szCs w:val="32"/>
          <w:lang w:bidi="he-IL"/>
        </w:rPr>
        <w:t xml:space="preserve"> always feel the sense of </w:t>
      </w:r>
      <w:proofErr w:type="spellStart"/>
      <w:r>
        <w:rPr>
          <w:rFonts w:asciiTheme="majorBidi" w:hAnsiTheme="majorBidi" w:cstheme="majorBidi"/>
          <w:sz w:val="32"/>
          <w:szCs w:val="32"/>
          <w:lang w:bidi="he-IL"/>
        </w:rPr>
        <w:t>edenic</w:t>
      </w:r>
      <w:proofErr w:type="spellEnd"/>
      <w:r>
        <w:rPr>
          <w:rFonts w:asciiTheme="majorBidi" w:hAnsiTheme="majorBidi" w:cstheme="majorBidi"/>
          <w:sz w:val="32"/>
          <w:szCs w:val="32"/>
          <w:lang w:bidi="he-IL"/>
        </w:rPr>
        <w:t xml:space="preserve"> paradise, that the joy which you feel now as well as under the wedding canopy will remain with you always. We know that often in life joy climaxes and then </w:t>
      </w:r>
      <w:proofErr w:type="gramStart"/>
      <w:r>
        <w:rPr>
          <w:rFonts w:asciiTheme="majorBidi" w:hAnsiTheme="majorBidi" w:cstheme="majorBidi"/>
          <w:sz w:val="32"/>
          <w:szCs w:val="32"/>
          <w:lang w:bidi="he-IL"/>
        </w:rPr>
        <w:t>fades</w:t>
      </w:r>
      <w:proofErr w:type="gramEnd"/>
      <w:r>
        <w:rPr>
          <w:rFonts w:asciiTheme="majorBidi" w:hAnsiTheme="majorBidi" w:cstheme="majorBidi"/>
          <w:sz w:val="32"/>
          <w:szCs w:val="32"/>
          <w:lang w:bidi="he-IL"/>
        </w:rPr>
        <w:t>; th</w:t>
      </w:r>
      <w:r w:rsidR="00B35BC5">
        <w:rPr>
          <w:rFonts w:asciiTheme="majorBidi" w:hAnsiTheme="majorBidi" w:cstheme="majorBidi"/>
          <w:sz w:val="32"/>
          <w:szCs w:val="32"/>
          <w:lang w:bidi="he-IL"/>
        </w:rPr>
        <w:t>e honeymoon period is too short-</w:t>
      </w:r>
      <w:r>
        <w:rPr>
          <w:rFonts w:asciiTheme="majorBidi" w:hAnsiTheme="majorBidi" w:cstheme="majorBidi"/>
          <w:sz w:val="32"/>
          <w:szCs w:val="32"/>
          <w:lang w:bidi="he-IL"/>
        </w:rPr>
        <w:t>lived. It takes work in order to keep up the level of joy</w:t>
      </w:r>
      <w:r w:rsidR="007367A9">
        <w:rPr>
          <w:rFonts w:asciiTheme="majorBidi" w:hAnsiTheme="majorBidi" w:cstheme="majorBidi"/>
          <w:sz w:val="32"/>
          <w:szCs w:val="32"/>
          <w:lang w:bidi="he-IL"/>
        </w:rPr>
        <w:t xml:space="preserve"> and intensity</w:t>
      </w:r>
      <w:r>
        <w:rPr>
          <w:rFonts w:asciiTheme="majorBidi" w:hAnsiTheme="majorBidi" w:cstheme="majorBidi"/>
          <w:sz w:val="32"/>
          <w:szCs w:val="32"/>
          <w:lang w:bidi="he-IL"/>
        </w:rPr>
        <w:t xml:space="preserve"> that one feels at their wedding. One thing that helps us do it, however, is to recognize that you are and will remain lifelong friends. Friendship strengthens every bond, including a loving relationship like yours.</w:t>
      </w:r>
    </w:p>
    <w:p w:rsidR="000E50F0" w:rsidRDefault="00A528BC" w:rsidP="007367A9">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r>
      <w:r w:rsidR="00726901">
        <w:rPr>
          <w:rFonts w:asciiTheme="majorBidi" w:hAnsiTheme="majorBidi" w:cstheme="majorBidi"/>
          <w:sz w:val="32"/>
          <w:szCs w:val="32"/>
          <w:lang w:bidi="he-IL"/>
        </w:rPr>
        <w:t>Can you really love even your</w:t>
      </w:r>
      <w:r w:rsidR="001C5979">
        <w:rPr>
          <w:rFonts w:asciiTheme="majorBidi" w:hAnsiTheme="majorBidi" w:cstheme="majorBidi"/>
          <w:sz w:val="32"/>
          <w:szCs w:val="32"/>
          <w:lang w:bidi="he-IL"/>
        </w:rPr>
        <w:t xml:space="preserve"> </w:t>
      </w:r>
      <w:r w:rsidR="001C5979">
        <w:rPr>
          <w:rFonts w:asciiTheme="majorBidi" w:hAnsiTheme="majorBidi" w:cstheme="majorBidi" w:hint="cs"/>
          <w:sz w:val="32"/>
          <w:szCs w:val="32"/>
          <w:rtl/>
          <w:lang w:bidi="he-IL"/>
        </w:rPr>
        <w:t>רע</w:t>
      </w:r>
      <w:r w:rsidR="001C5979">
        <w:rPr>
          <w:rFonts w:asciiTheme="majorBidi" w:hAnsiTheme="majorBidi" w:cstheme="majorBidi"/>
          <w:sz w:val="32"/>
          <w:szCs w:val="32"/>
          <w:lang w:bidi="he-IL"/>
        </w:rPr>
        <w:t xml:space="preserve">, your significant other and life partner, </w:t>
      </w:r>
      <w:r w:rsidR="00726901">
        <w:rPr>
          <w:rFonts w:asciiTheme="majorBidi" w:hAnsiTheme="majorBidi" w:cstheme="majorBidi"/>
          <w:sz w:val="32"/>
          <w:szCs w:val="32"/>
          <w:lang w:bidi="he-IL"/>
        </w:rPr>
        <w:t>as yourself? We are so competitive with one another, always striving to prove “I’m right and you’re wrong.” Even with our partners, we tend to play the blame game when things don’t go as we envision</w:t>
      </w:r>
      <w:r w:rsidR="001C5979">
        <w:rPr>
          <w:rFonts w:asciiTheme="majorBidi" w:hAnsiTheme="majorBidi" w:cstheme="majorBidi"/>
          <w:sz w:val="32"/>
          <w:szCs w:val="32"/>
          <w:lang w:bidi="he-IL"/>
        </w:rPr>
        <w:t>-and even worse we can throw others in the middle of our grievances</w:t>
      </w:r>
      <w:r w:rsidR="00726901">
        <w:rPr>
          <w:rFonts w:asciiTheme="majorBidi" w:hAnsiTheme="majorBidi" w:cstheme="majorBidi"/>
          <w:sz w:val="32"/>
          <w:szCs w:val="32"/>
          <w:lang w:bidi="he-IL"/>
        </w:rPr>
        <w:t xml:space="preserve">. A statement like </w:t>
      </w:r>
      <w:r w:rsidR="001C5979">
        <w:rPr>
          <w:rFonts w:asciiTheme="majorBidi" w:hAnsiTheme="majorBidi" w:cstheme="majorBidi"/>
          <w:sz w:val="32"/>
          <w:szCs w:val="32"/>
          <w:lang w:bidi="he-IL"/>
        </w:rPr>
        <w:t>“</w:t>
      </w:r>
      <w:r w:rsidR="007367A9">
        <w:rPr>
          <w:rFonts w:asciiTheme="majorBidi" w:hAnsiTheme="majorBidi" w:cstheme="majorBidi"/>
          <w:sz w:val="32"/>
          <w:szCs w:val="32"/>
          <w:lang w:bidi="he-IL"/>
        </w:rPr>
        <w:t>l</w:t>
      </w:r>
      <w:r w:rsidR="001C5979">
        <w:rPr>
          <w:rFonts w:asciiTheme="majorBidi" w:hAnsiTheme="majorBidi" w:cstheme="majorBidi"/>
          <w:sz w:val="32"/>
          <w:szCs w:val="32"/>
          <w:lang w:bidi="he-IL"/>
        </w:rPr>
        <w:t>ove your significant other as yourself”</w:t>
      </w:r>
      <w:r w:rsidR="00726901">
        <w:rPr>
          <w:rFonts w:asciiTheme="majorBidi" w:hAnsiTheme="majorBidi" w:cstheme="majorBidi"/>
          <w:sz w:val="32"/>
          <w:szCs w:val="32"/>
          <w:lang w:bidi="he-IL"/>
        </w:rPr>
        <w:t xml:space="preserve"> </w:t>
      </w:r>
      <w:r w:rsidR="001C5979">
        <w:rPr>
          <w:rFonts w:asciiTheme="majorBidi" w:hAnsiTheme="majorBidi" w:cstheme="majorBidi"/>
          <w:sz w:val="32"/>
          <w:szCs w:val="32"/>
          <w:lang w:bidi="he-IL"/>
        </w:rPr>
        <w:t>demonstrates</w:t>
      </w:r>
      <w:r w:rsidR="00726901">
        <w:rPr>
          <w:rFonts w:asciiTheme="majorBidi" w:hAnsiTheme="majorBidi" w:cstheme="majorBidi"/>
          <w:sz w:val="32"/>
          <w:szCs w:val="32"/>
          <w:lang w:bidi="he-IL"/>
        </w:rPr>
        <w:t xml:space="preserve"> that </w:t>
      </w:r>
      <w:r w:rsidR="00726901">
        <w:rPr>
          <w:rFonts w:asciiTheme="majorBidi" w:hAnsiTheme="majorBidi" w:cstheme="majorBidi"/>
          <w:sz w:val="32"/>
          <w:szCs w:val="32"/>
          <w:lang w:bidi="he-IL"/>
        </w:rPr>
        <w:lastRenderedPageBreak/>
        <w:t xml:space="preserve">when we hurt our </w:t>
      </w:r>
      <w:r w:rsidR="001C5979">
        <w:rPr>
          <w:rFonts w:asciiTheme="majorBidi" w:hAnsiTheme="majorBidi" w:cstheme="majorBidi"/>
          <w:sz w:val="32"/>
          <w:szCs w:val="32"/>
          <w:lang w:bidi="he-IL"/>
        </w:rPr>
        <w:t>partner</w:t>
      </w:r>
      <w:r w:rsidR="00726901">
        <w:rPr>
          <w:rFonts w:asciiTheme="majorBidi" w:hAnsiTheme="majorBidi" w:cstheme="majorBidi"/>
          <w:sz w:val="32"/>
          <w:szCs w:val="32"/>
          <w:lang w:bidi="he-IL"/>
        </w:rPr>
        <w:t xml:space="preserve"> we also hurt ourselves. We are stronger together.</w:t>
      </w:r>
    </w:p>
    <w:p w:rsidR="001C5979" w:rsidRDefault="001C5979" w:rsidP="007367A9">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r>
      <w:r w:rsidR="007367A9">
        <w:rPr>
          <w:rFonts w:asciiTheme="majorBidi" w:hAnsiTheme="majorBidi" w:cstheme="majorBidi"/>
          <w:sz w:val="32"/>
          <w:szCs w:val="32"/>
          <w:lang w:bidi="he-IL"/>
        </w:rPr>
        <w:t>Rabbi Isaac Luria</w:t>
      </w:r>
      <w:r>
        <w:rPr>
          <w:rFonts w:asciiTheme="majorBidi" w:hAnsiTheme="majorBidi" w:cstheme="majorBidi"/>
          <w:sz w:val="32"/>
          <w:szCs w:val="32"/>
          <w:lang w:bidi="he-IL"/>
        </w:rPr>
        <w:t xml:space="preserve"> teaches that when we wake up every morning we should say </w:t>
      </w:r>
      <w:r>
        <w:rPr>
          <w:rFonts w:asciiTheme="majorBidi" w:hAnsiTheme="majorBidi" w:cstheme="majorBidi" w:hint="cs"/>
          <w:sz w:val="32"/>
          <w:szCs w:val="32"/>
          <w:rtl/>
          <w:lang w:bidi="he-IL"/>
        </w:rPr>
        <w:t>הריני מקבל עלי את מצות הבורא ואהבת לרעך כמוך</w:t>
      </w:r>
      <w:r>
        <w:rPr>
          <w:rFonts w:asciiTheme="majorBidi" w:hAnsiTheme="majorBidi" w:cstheme="majorBidi"/>
          <w:sz w:val="32"/>
          <w:szCs w:val="32"/>
          <w:lang w:bidi="he-IL"/>
        </w:rPr>
        <w:t xml:space="preserve"> “I receive onto myself the commandment from the Creator to love </w:t>
      </w:r>
      <w:r w:rsidR="007367A9">
        <w:rPr>
          <w:rFonts w:asciiTheme="majorBidi" w:hAnsiTheme="majorBidi" w:cstheme="majorBidi"/>
          <w:sz w:val="32"/>
          <w:szCs w:val="32"/>
          <w:lang w:bidi="he-IL"/>
        </w:rPr>
        <w:t>your</w:t>
      </w:r>
      <w:r>
        <w:rPr>
          <w:rFonts w:asciiTheme="majorBidi" w:hAnsiTheme="majorBidi" w:cstheme="majorBidi"/>
          <w:sz w:val="32"/>
          <w:szCs w:val="32"/>
          <w:lang w:bidi="he-IL"/>
        </w:rPr>
        <w:t xml:space="preserve"> neighbor as yourself.”</w:t>
      </w:r>
      <w:r w:rsidR="007367A9">
        <w:rPr>
          <w:rStyle w:val="FootnoteReference"/>
          <w:rFonts w:asciiTheme="majorBidi" w:hAnsiTheme="majorBidi" w:cstheme="majorBidi"/>
          <w:sz w:val="32"/>
          <w:szCs w:val="32"/>
          <w:lang w:bidi="he-IL"/>
        </w:rPr>
        <w:footnoteReference w:id="2"/>
      </w:r>
      <w:r>
        <w:rPr>
          <w:rFonts w:asciiTheme="majorBidi" w:hAnsiTheme="majorBidi" w:cstheme="majorBidi"/>
          <w:sz w:val="32"/>
          <w:szCs w:val="32"/>
          <w:lang w:bidi="he-IL"/>
        </w:rPr>
        <w:t xml:space="preserve"> The fact that he said it every morning demonstrates th</w:t>
      </w:r>
      <w:r w:rsidR="007367A9">
        <w:rPr>
          <w:rFonts w:asciiTheme="majorBidi" w:hAnsiTheme="majorBidi" w:cstheme="majorBidi"/>
          <w:sz w:val="32"/>
          <w:szCs w:val="32"/>
          <w:lang w:bidi="he-IL"/>
        </w:rPr>
        <w:t xml:space="preserve">e </w:t>
      </w:r>
      <w:r>
        <w:rPr>
          <w:rFonts w:asciiTheme="majorBidi" w:hAnsiTheme="majorBidi" w:cstheme="majorBidi"/>
          <w:sz w:val="32"/>
          <w:szCs w:val="32"/>
          <w:lang w:bidi="he-IL"/>
        </w:rPr>
        <w:t xml:space="preserve">perpetual need to remind ourselves of it. </w:t>
      </w:r>
      <w:r w:rsidR="004E2B80">
        <w:rPr>
          <w:rFonts w:asciiTheme="majorBidi" w:hAnsiTheme="majorBidi" w:cstheme="majorBidi"/>
          <w:sz w:val="32"/>
          <w:szCs w:val="32"/>
          <w:lang w:bidi="he-IL"/>
        </w:rPr>
        <w:t xml:space="preserve">Without remembering to treat one with </w:t>
      </w:r>
      <w:proofErr w:type="gramStart"/>
      <w:r w:rsidR="004E2B80">
        <w:rPr>
          <w:rFonts w:asciiTheme="majorBidi" w:hAnsiTheme="majorBidi" w:cstheme="majorBidi"/>
          <w:sz w:val="32"/>
          <w:szCs w:val="32"/>
          <w:lang w:bidi="he-IL"/>
        </w:rPr>
        <w:t>whom</w:t>
      </w:r>
      <w:proofErr w:type="gramEnd"/>
      <w:r w:rsidR="004E2B80">
        <w:rPr>
          <w:rFonts w:asciiTheme="majorBidi" w:hAnsiTheme="majorBidi" w:cstheme="majorBidi"/>
          <w:sz w:val="32"/>
          <w:szCs w:val="32"/>
          <w:lang w:bidi="he-IL"/>
        </w:rPr>
        <w:t xml:space="preserve"> we are in relationship as we treat ourselves, we can quickly spiral into marginalizing or putting down that person to build ourselves up. </w:t>
      </w:r>
      <w:proofErr w:type="gramStart"/>
      <w:r w:rsidR="004E2B80">
        <w:rPr>
          <w:rFonts w:asciiTheme="majorBidi" w:hAnsiTheme="majorBidi" w:cstheme="majorBidi"/>
          <w:sz w:val="32"/>
          <w:szCs w:val="32"/>
          <w:lang w:bidi="he-IL"/>
        </w:rPr>
        <w:t>We need to lovingly remember to embrace this principle each and every day; one which is easy to say but hard to do.</w:t>
      </w:r>
      <w:proofErr w:type="gramEnd"/>
    </w:p>
    <w:p w:rsidR="00B32A8F" w:rsidRPr="001C5979" w:rsidRDefault="00B32A8F" w:rsidP="007367A9">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The hardest </w:t>
      </w:r>
      <w:r w:rsidR="007367A9">
        <w:rPr>
          <w:rFonts w:asciiTheme="majorBidi" w:hAnsiTheme="majorBidi" w:cstheme="majorBidi"/>
          <w:sz w:val="32"/>
          <w:szCs w:val="32"/>
          <w:lang w:bidi="he-IL"/>
        </w:rPr>
        <w:t>time to keep this</w:t>
      </w:r>
      <w:r>
        <w:rPr>
          <w:rFonts w:asciiTheme="majorBidi" w:hAnsiTheme="majorBidi" w:cstheme="majorBidi"/>
          <w:sz w:val="32"/>
          <w:szCs w:val="32"/>
          <w:lang w:bidi="he-IL"/>
        </w:rPr>
        <w:t xml:space="preserve"> is when we see something unfavorable in ourselves or in our partner that we would love to change. Rather than responding with criticism or put downs, we recognize, as the </w:t>
      </w:r>
      <w:proofErr w:type="spellStart"/>
      <w:r w:rsidRPr="00B35BC5">
        <w:rPr>
          <w:rFonts w:asciiTheme="majorBidi" w:hAnsiTheme="majorBidi" w:cstheme="majorBidi"/>
          <w:i/>
          <w:iCs/>
          <w:sz w:val="32"/>
          <w:szCs w:val="32"/>
          <w:lang w:bidi="he-IL"/>
        </w:rPr>
        <w:t>Meor</w:t>
      </w:r>
      <w:proofErr w:type="spellEnd"/>
      <w:r w:rsidRPr="00B35BC5">
        <w:rPr>
          <w:rFonts w:asciiTheme="majorBidi" w:hAnsiTheme="majorBidi" w:cstheme="majorBidi"/>
          <w:i/>
          <w:iCs/>
          <w:sz w:val="32"/>
          <w:szCs w:val="32"/>
          <w:lang w:bidi="he-IL"/>
        </w:rPr>
        <w:t xml:space="preserve"> </w:t>
      </w:r>
      <w:proofErr w:type="spellStart"/>
      <w:r w:rsidRPr="00B35BC5">
        <w:rPr>
          <w:rFonts w:asciiTheme="majorBidi" w:hAnsiTheme="majorBidi" w:cstheme="majorBidi"/>
          <w:i/>
          <w:iCs/>
          <w:sz w:val="32"/>
          <w:szCs w:val="32"/>
          <w:lang w:bidi="he-IL"/>
        </w:rPr>
        <w:t>Eynaim</w:t>
      </w:r>
      <w:proofErr w:type="spellEnd"/>
      <w:r w:rsidRPr="00B35BC5">
        <w:rPr>
          <w:rFonts w:asciiTheme="majorBidi" w:hAnsiTheme="majorBidi" w:cstheme="majorBidi"/>
          <w:i/>
          <w:iCs/>
          <w:sz w:val="32"/>
          <w:szCs w:val="32"/>
          <w:lang w:bidi="he-IL"/>
        </w:rPr>
        <w:t xml:space="preserve"> </w:t>
      </w:r>
      <w:r>
        <w:rPr>
          <w:rFonts w:asciiTheme="majorBidi" w:hAnsiTheme="majorBidi" w:cstheme="majorBidi"/>
          <w:sz w:val="32"/>
          <w:szCs w:val="32"/>
          <w:lang w:bidi="he-IL"/>
        </w:rPr>
        <w:t>teaches, that “if we see something unfavorable in ourselves, we do not ha</w:t>
      </w:r>
      <w:r w:rsidR="007367A9">
        <w:rPr>
          <w:rFonts w:asciiTheme="majorBidi" w:hAnsiTheme="majorBidi" w:cstheme="majorBidi"/>
          <w:sz w:val="32"/>
          <w:szCs w:val="32"/>
          <w:lang w:bidi="he-IL"/>
        </w:rPr>
        <w:t>t</w:t>
      </w:r>
      <w:r>
        <w:rPr>
          <w:rFonts w:asciiTheme="majorBidi" w:hAnsiTheme="majorBidi" w:cstheme="majorBidi"/>
          <w:sz w:val="32"/>
          <w:szCs w:val="32"/>
          <w:lang w:bidi="he-IL"/>
        </w:rPr>
        <w:t xml:space="preserve">e ourselves but that unfavorable thing. How we </w:t>
      </w:r>
      <w:r>
        <w:rPr>
          <w:rFonts w:asciiTheme="majorBidi" w:hAnsiTheme="majorBidi" w:cstheme="majorBidi"/>
          <w:sz w:val="32"/>
          <w:szCs w:val="32"/>
          <w:lang w:bidi="he-IL"/>
        </w:rPr>
        <w:lastRenderedPageBreak/>
        <w:t>are in ourselves is how we respond to our fellow.”</w:t>
      </w:r>
      <w:r>
        <w:rPr>
          <w:rStyle w:val="FootnoteReference"/>
          <w:rFonts w:asciiTheme="majorBidi" w:hAnsiTheme="majorBidi" w:cstheme="majorBidi"/>
          <w:sz w:val="32"/>
          <w:szCs w:val="32"/>
          <w:lang w:bidi="he-IL"/>
        </w:rPr>
        <w:footnoteReference w:id="3"/>
      </w:r>
      <w:r>
        <w:rPr>
          <w:rFonts w:asciiTheme="majorBidi" w:hAnsiTheme="majorBidi" w:cstheme="majorBidi"/>
          <w:sz w:val="32"/>
          <w:szCs w:val="32"/>
          <w:lang w:bidi="he-IL"/>
        </w:rPr>
        <w:t xml:space="preserve"> If we respond to our personal limitations with compassion and kindness, so should we do with our significant </w:t>
      </w:r>
      <w:proofErr w:type="gramStart"/>
      <w:r>
        <w:rPr>
          <w:rFonts w:asciiTheme="majorBidi" w:hAnsiTheme="majorBidi" w:cstheme="majorBidi"/>
          <w:sz w:val="32"/>
          <w:szCs w:val="32"/>
          <w:lang w:bidi="he-IL"/>
        </w:rPr>
        <w:t>other.</w:t>
      </w:r>
      <w:proofErr w:type="gramEnd"/>
    </w:p>
    <w:p w:rsidR="00FD0998" w:rsidRPr="001F41AC" w:rsidRDefault="00FD0998" w:rsidP="004E2B80">
      <w:pPr>
        <w:spacing w:line="480" w:lineRule="auto"/>
        <w:ind w:firstLine="720"/>
        <w:rPr>
          <w:rFonts w:asciiTheme="majorBidi" w:hAnsiTheme="majorBidi" w:cstheme="majorBidi"/>
          <w:sz w:val="32"/>
          <w:szCs w:val="32"/>
          <w:rtl/>
          <w:lang w:bidi="he-IL"/>
        </w:rPr>
      </w:pPr>
      <w:r>
        <w:rPr>
          <w:rFonts w:asciiTheme="majorBidi" w:hAnsiTheme="majorBidi" w:cstheme="majorBidi"/>
          <w:sz w:val="32"/>
          <w:szCs w:val="32"/>
          <w:lang w:bidi="he-IL"/>
        </w:rPr>
        <w:t>Jeffrey and Sara</w:t>
      </w:r>
      <w:r>
        <w:rPr>
          <w:rFonts w:asciiTheme="majorBidi" w:hAnsiTheme="majorBidi" w:cstheme="majorBidi"/>
          <w:sz w:val="32"/>
          <w:szCs w:val="32"/>
        </w:rPr>
        <w:t xml:space="preserve">, my blessing for you is that your love continues to blossom each and every day and that you remain one another’s </w:t>
      </w:r>
      <w:r>
        <w:rPr>
          <w:rFonts w:asciiTheme="majorBidi" w:hAnsiTheme="majorBidi" w:cstheme="majorBidi" w:hint="cs"/>
          <w:sz w:val="32"/>
          <w:szCs w:val="32"/>
          <w:rtl/>
          <w:lang w:bidi="he-IL"/>
        </w:rPr>
        <w:t>רעים אהובים</w:t>
      </w:r>
      <w:r>
        <w:rPr>
          <w:rFonts w:asciiTheme="majorBidi" w:hAnsiTheme="majorBidi" w:cstheme="majorBidi"/>
          <w:sz w:val="32"/>
          <w:szCs w:val="32"/>
        </w:rPr>
        <w:t xml:space="preserve"> best friends, always looking out for the other and letting your love conquer any challenge that comes your way in life.</w:t>
      </w:r>
      <w:r w:rsidR="004E2B80">
        <w:rPr>
          <w:rFonts w:asciiTheme="majorBidi" w:hAnsiTheme="majorBidi" w:cstheme="majorBidi"/>
          <w:sz w:val="32"/>
          <w:szCs w:val="32"/>
        </w:rPr>
        <w:t xml:space="preserve"> </w:t>
      </w:r>
      <w:r>
        <w:rPr>
          <w:rFonts w:asciiTheme="majorBidi" w:hAnsiTheme="majorBidi" w:cstheme="majorBidi"/>
          <w:sz w:val="32"/>
          <w:szCs w:val="32"/>
        </w:rPr>
        <w:t xml:space="preserve">I also know that you will continue to stand by one another, providing confidence and bolstering the other up in times of need. In remembering that your relationship with one another is what is truly most important, much more so than the particular disagreement or issue at hand, may you strengthen your true love each and every </w:t>
      </w:r>
      <w:proofErr w:type="gramStart"/>
      <w:r>
        <w:rPr>
          <w:rFonts w:asciiTheme="majorBidi" w:hAnsiTheme="majorBidi" w:cstheme="majorBidi"/>
          <w:sz w:val="32"/>
          <w:szCs w:val="32"/>
        </w:rPr>
        <w:t>day.</w:t>
      </w:r>
      <w:proofErr w:type="gramEnd"/>
      <w:r>
        <w:rPr>
          <w:rFonts w:asciiTheme="majorBidi" w:hAnsiTheme="majorBidi" w:cstheme="majorBidi"/>
          <w:sz w:val="32"/>
          <w:szCs w:val="32"/>
        </w:rPr>
        <w:t xml:space="preserve"> </w:t>
      </w:r>
      <w:r w:rsidR="004E2B80">
        <w:rPr>
          <w:rFonts w:asciiTheme="majorBidi" w:hAnsiTheme="majorBidi" w:cstheme="majorBidi"/>
          <w:sz w:val="32"/>
          <w:szCs w:val="32"/>
        </w:rPr>
        <w:t xml:space="preserve">In addition to being each other’s partners, always remember that you are best friends and </w:t>
      </w:r>
      <w:r w:rsidR="007367A9">
        <w:rPr>
          <w:rFonts w:asciiTheme="majorBidi" w:hAnsiTheme="majorBidi" w:cstheme="majorBidi"/>
          <w:sz w:val="32"/>
          <w:szCs w:val="32"/>
        </w:rPr>
        <w:t xml:space="preserve">then </w:t>
      </w:r>
      <w:bookmarkStart w:id="0" w:name="_GoBack"/>
      <w:bookmarkEnd w:id="0"/>
      <w:r w:rsidR="004E2B80">
        <w:rPr>
          <w:rFonts w:asciiTheme="majorBidi" w:hAnsiTheme="majorBidi" w:cstheme="majorBidi"/>
          <w:sz w:val="32"/>
          <w:szCs w:val="32"/>
        </w:rPr>
        <w:t>your marriage will thrive.</w:t>
      </w:r>
      <w:r w:rsidR="004E2B80" w:rsidRPr="00851EB3">
        <w:rPr>
          <w:rFonts w:asciiTheme="majorBidi" w:hAnsiTheme="majorBidi" w:cstheme="majorBidi"/>
          <w:sz w:val="32"/>
          <w:szCs w:val="32"/>
        </w:rPr>
        <w:t xml:space="preserve"> </w:t>
      </w:r>
      <w:proofErr w:type="spellStart"/>
      <w:r>
        <w:rPr>
          <w:rFonts w:asciiTheme="majorBidi" w:hAnsiTheme="majorBidi" w:cstheme="majorBidi"/>
          <w:sz w:val="32"/>
          <w:szCs w:val="32"/>
        </w:rPr>
        <w:t>Mazal</w:t>
      </w:r>
      <w:proofErr w:type="spellEnd"/>
      <w:r>
        <w:rPr>
          <w:rFonts w:asciiTheme="majorBidi" w:hAnsiTheme="majorBidi" w:cstheme="majorBidi"/>
          <w:sz w:val="32"/>
          <w:szCs w:val="32"/>
        </w:rPr>
        <w:t xml:space="preserve"> Tov! So as to crystallize the joy each of us feels in this moment, I ask that you turn with me to Page 838 and continue responsively.</w:t>
      </w:r>
    </w:p>
    <w:sectPr w:rsidR="00FD0998" w:rsidRPr="001F41AC">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45BA" w:rsidRDefault="00FE45BA" w:rsidP="00A528BC">
      <w:pPr>
        <w:spacing w:after="0" w:line="240" w:lineRule="auto"/>
      </w:pPr>
      <w:r>
        <w:separator/>
      </w:r>
    </w:p>
  </w:endnote>
  <w:endnote w:type="continuationSeparator" w:id="0">
    <w:p w:rsidR="00FE45BA" w:rsidRDefault="00FE45BA" w:rsidP="00A528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47591300"/>
      <w:docPartObj>
        <w:docPartGallery w:val="Page Numbers (Bottom of Page)"/>
        <w:docPartUnique/>
      </w:docPartObj>
    </w:sdtPr>
    <w:sdtEndPr>
      <w:rPr>
        <w:noProof/>
      </w:rPr>
    </w:sdtEndPr>
    <w:sdtContent>
      <w:p w:rsidR="00726901" w:rsidRDefault="00726901">
        <w:pPr>
          <w:pStyle w:val="Footer"/>
          <w:jc w:val="right"/>
        </w:pPr>
        <w:r>
          <w:fldChar w:fldCharType="begin"/>
        </w:r>
        <w:r>
          <w:instrText xml:space="preserve"> PAGE   \* MERGEFORMAT </w:instrText>
        </w:r>
        <w:r>
          <w:fldChar w:fldCharType="separate"/>
        </w:r>
        <w:r w:rsidR="007367A9">
          <w:rPr>
            <w:noProof/>
          </w:rPr>
          <w:t>4</w:t>
        </w:r>
        <w:r>
          <w:rPr>
            <w:noProof/>
          </w:rPr>
          <w:fldChar w:fldCharType="end"/>
        </w:r>
      </w:p>
    </w:sdtContent>
  </w:sdt>
  <w:p w:rsidR="00726901" w:rsidRDefault="0072690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45BA" w:rsidRDefault="00FE45BA" w:rsidP="00A528BC">
      <w:pPr>
        <w:spacing w:after="0" w:line="240" w:lineRule="auto"/>
      </w:pPr>
      <w:r>
        <w:separator/>
      </w:r>
    </w:p>
  </w:footnote>
  <w:footnote w:type="continuationSeparator" w:id="0">
    <w:p w:rsidR="00FE45BA" w:rsidRDefault="00FE45BA" w:rsidP="00A528BC">
      <w:pPr>
        <w:spacing w:after="0" w:line="240" w:lineRule="auto"/>
      </w:pPr>
      <w:r>
        <w:continuationSeparator/>
      </w:r>
    </w:p>
  </w:footnote>
  <w:footnote w:id="1">
    <w:p w:rsidR="00A528BC" w:rsidRPr="00B35BC5" w:rsidRDefault="00A528BC" w:rsidP="00A528BC">
      <w:pPr>
        <w:pStyle w:val="FootnoteText"/>
        <w:ind w:firstLine="720"/>
        <w:rPr>
          <w:rFonts w:asciiTheme="majorBidi" w:hAnsiTheme="majorBidi" w:cstheme="majorBidi"/>
        </w:rPr>
      </w:pPr>
      <w:r w:rsidRPr="00B35BC5">
        <w:rPr>
          <w:rStyle w:val="FootnoteReference"/>
          <w:rFonts w:asciiTheme="majorBidi" w:hAnsiTheme="majorBidi" w:cstheme="majorBidi"/>
        </w:rPr>
        <w:footnoteRef/>
      </w:r>
      <w:r w:rsidRPr="00B35BC5">
        <w:rPr>
          <w:rFonts w:asciiTheme="majorBidi" w:hAnsiTheme="majorBidi" w:cstheme="majorBidi"/>
        </w:rPr>
        <w:t xml:space="preserve"> Leviticus 19:18</w:t>
      </w:r>
    </w:p>
  </w:footnote>
  <w:footnote w:id="2">
    <w:p w:rsidR="007367A9" w:rsidRDefault="007367A9" w:rsidP="007367A9">
      <w:pPr>
        <w:pStyle w:val="FootnoteText"/>
        <w:ind w:firstLine="720"/>
      </w:pPr>
      <w:r>
        <w:rPr>
          <w:rStyle w:val="FootnoteReference"/>
        </w:rPr>
        <w:footnoteRef/>
      </w:r>
      <w:r>
        <w:t xml:space="preserve"> The </w:t>
      </w:r>
      <w:proofErr w:type="spellStart"/>
      <w:r>
        <w:t>Prayerbook</w:t>
      </w:r>
      <w:proofErr w:type="spellEnd"/>
      <w:r>
        <w:t xml:space="preserve"> of the Ari (Rabbi Isaac Luria)</w:t>
      </w:r>
    </w:p>
  </w:footnote>
  <w:footnote w:id="3">
    <w:p w:rsidR="00B32A8F" w:rsidRPr="00B32A8F" w:rsidRDefault="00B32A8F" w:rsidP="00B32A8F">
      <w:pPr>
        <w:pStyle w:val="FootnoteText"/>
        <w:ind w:firstLine="720"/>
        <w:rPr>
          <w:rFonts w:asciiTheme="majorBidi" w:hAnsiTheme="majorBidi" w:cstheme="majorBidi"/>
        </w:rPr>
      </w:pPr>
      <w:r w:rsidRPr="00B32A8F">
        <w:rPr>
          <w:rStyle w:val="FootnoteReference"/>
          <w:rFonts w:asciiTheme="majorBidi" w:hAnsiTheme="majorBidi" w:cstheme="majorBidi"/>
        </w:rPr>
        <w:footnoteRef/>
      </w:r>
      <w:r w:rsidRPr="00B32A8F">
        <w:rPr>
          <w:rFonts w:asciiTheme="majorBidi" w:hAnsiTheme="majorBidi" w:cstheme="majorBidi"/>
        </w:rPr>
        <w:t xml:space="preserve"> </w:t>
      </w:r>
      <w:proofErr w:type="spellStart"/>
      <w:r w:rsidRPr="00B32A8F">
        <w:rPr>
          <w:rFonts w:asciiTheme="majorBidi" w:hAnsiTheme="majorBidi" w:cstheme="majorBidi"/>
        </w:rPr>
        <w:t>Meor</w:t>
      </w:r>
      <w:proofErr w:type="spellEnd"/>
      <w:r w:rsidRPr="00B32A8F">
        <w:rPr>
          <w:rFonts w:asciiTheme="majorBidi" w:hAnsiTheme="majorBidi" w:cstheme="majorBidi"/>
        </w:rPr>
        <w:t xml:space="preserve"> </w:t>
      </w:r>
      <w:proofErr w:type="spellStart"/>
      <w:r w:rsidRPr="00B32A8F">
        <w:rPr>
          <w:rFonts w:asciiTheme="majorBidi" w:hAnsiTheme="majorBidi" w:cstheme="majorBidi"/>
        </w:rPr>
        <w:t>Eynaim</w:t>
      </w:r>
      <w:proofErr w:type="spellEnd"/>
      <w:r w:rsidRPr="00B32A8F">
        <w:rPr>
          <w:rFonts w:asciiTheme="majorBidi" w:hAnsiTheme="majorBidi" w:cstheme="majorBidi"/>
        </w:rPr>
        <w:t xml:space="preserve"> on </w:t>
      </w:r>
      <w:proofErr w:type="spellStart"/>
      <w:r w:rsidRPr="00B32A8F">
        <w:rPr>
          <w:rFonts w:asciiTheme="majorBidi" w:hAnsiTheme="majorBidi" w:cstheme="majorBidi"/>
        </w:rPr>
        <w:t>Chukkat</w:t>
      </w:r>
      <w:proofErr w:type="spellEnd"/>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28BC"/>
    <w:rsid w:val="000E50F0"/>
    <w:rsid w:val="001C5979"/>
    <w:rsid w:val="002B660F"/>
    <w:rsid w:val="004E0D4F"/>
    <w:rsid w:val="004E2B80"/>
    <w:rsid w:val="00622537"/>
    <w:rsid w:val="00726901"/>
    <w:rsid w:val="00733E97"/>
    <w:rsid w:val="007367A9"/>
    <w:rsid w:val="00807621"/>
    <w:rsid w:val="00A431ED"/>
    <w:rsid w:val="00A528BC"/>
    <w:rsid w:val="00B32A8F"/>
    <w:rsid w:val="00B35BC5"/>
    <w:rsid w:val="00D9527D"/>
    <w:rsid w:val="00E22929"/>
    <w:rsid w:val="00FD0998"/>
    <w:rsid w:val="00FE45B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A528B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528BC"/>
    <w:rPr>
      <w:sz w:val="20"/>
      <w:szCs w:val="20"/>
    </w:rPr>
  </w:style>
  <w:style w:type="character" w:styleId="FootnoteReference">
    <w:name w:val="footnote reference"/>
    <w:basedOn w:val="DefaultParagraphFont"/>
    <w:uiPriority w:val="99"/>
    <w:semiHidden/>
    <w:unhideWhenUsed/>
    <w:rsid w:val="00A528BC"/>
    <w:rPr>
      <w:vertAlign w:val="superscript"/>
    </w:rPr>
  </w:style>
  <w:style w:type="paragraph" w:styleId="Header">
    <w:name w:val="header"/>
    <w:basedOn w:val="Normal"/>
    <w:link w:val="HeaderChar"/>
    <w:uiPriority w:val="99"/>
    <w:unhideWhenUsed/>
    <w:rsid w:val="007269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6901"/>
  </w:style>
  <w:style w:type="paragraph" w:styleId="Footer">
    <w:name w:val="footer"/>
    <w:basedOn w:val="Normal"/>
    <w:link w:val="FooterChar"/>
    <w:uiPriority w:val="99"/>
    <w:unhideWhenUsed/>
    <w:rsid w:val="007269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6901"/>
  </w:style>
  <w:style w:type="paragraph" w:styleId="BalloonText">
    <w:name w:val="Balloon Text"/>
    <w:basedOn w:val="Normal"/>
    <w:link w:val="BalloonTextChar"/>
    <w:uiPriority w:val="99"/>
    <w:semiHidden/>
    <w:unhideWhenUsed/>
    <w:rsid w:val="00B35B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5BC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A528B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528BC"/>
    <w:rPr>
      <w:sz w:val="20"/>
      <w:szCs w:val="20"/>
    </w:rPr>
  </w:style>
  <w:style w:type="character" w:styleId="FootnoteReference">
    <w:name w:val="footnote reference"/>
    <w:basedOn w:val="DefaultParagraphFont"/>
    <w:uiPriority w:val="99"/>
    <w:semiHidden/>
    <w:unhideWhenUsed/>
    <w:rsid w:val="00A528BC"/>
    <w:rPr>
      <w:vertAlign w:val="superscript"/>
    </w:rPr>
  </w:style>
  <w:style w:type="paragraph" w:styleId="Header">
    <w:name w:val="header"/>
    <w:basedOn w:val="Normal"/>
    <w:link w:val="HeaderChar"/>
    <w:uiPriority w:val="99"/>
    <w:unhideWhenUsed/>
    <w:rsid w:val="007269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6901"/>
  </w:style>
  <w:style w:type="paragraph" w:styleId="Footer">
    <w:name w:val="footer"/>
    <w:basedOn w:val="Normal"/>
    <w:link w:val="FooterChar"/>
    <w:uiPriority w:val="99"/>
    <w:unhideWhenUsed/>
    <w:rsid w:val="007269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6901"/>
  </w:style>
  <w:style w:type="paragraph" w:styleId="BalloonText">
    <w:name w:val="Balloon Text"/>
    <w:basedOn w:val="Normal"/>
    <w:link w:val="BalloonTextChar"/>
    <w:uiPriority w:val="99"/>
    <w:semiHidden/>
    <w:unhideWhenUsed/>
    <w:rsid w:val="00B35B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5BC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7BB95C-BF53-4E35-89B1-FD01F7D7EA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4</Pages>
  <Words>626</Words>
  <Characters>3572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4190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Rabbi Jericho JC</dc:creator>
  <cp:keywords/>
  <dc:description/>
  <cp:lastModifiedBy>Rabbi Jericho JC</cp:lastModifiedBy>
  <cp:revision>8</cp:revision>
  <cp:lastPrinted>2019-04-22T19:01:00Z</cp:lastPrinted>
  <dcterms:created xsi:type="dcterms:W3CDTF">2019-02-15T19:56:00Z</dcterms:created>
  <dcterms:modified xsi:type="dcterms:W3CDTF">2019-05-13T16:39:00Z</dcterms:modified>
</cp:coreProperties>
</file>